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149D8" w:rsidRPr="00845C8A" w:rsidTr="001315CE">
        <w:trPr>
          <w:cantSplit/>
          <w:trHeight w:val="450"/>
        </w:trPr>
        <w:tc>
          <w:tcPr>
            <w:tcW w:w="4253" w:type="dxa"/>
            <w:vAlign w:val="center"/>
          </w:tcPr>
          <w:p w:rsidR="00A149D8" w:rsidRPr="00845C8A" w:rsidRDefault="00A149D8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  <w:r w:rsidRPr="00845C8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9D8" w:rsidRPr="00845C8A" w:rsidRDefault="00A149D8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</w:p>
          <w:p w:rsidR="00A149D8" w:rsidRPr="007E77D7" w:rsidRDefault="00A149D8" w:rsidP="001315CE">
            <w:pPr>
              <w:pStyle w:val="BodyText"/>
              <w:jc w:val="center"/>
              <w:rPr>
                <w:szCs w:val="22"/>
              </w:rPr>
            </w:pPr>
            <w:r w:rsidRPr="007E77D7">
              <w:rPr>
                <w:szCs w:val="22"/>
              </w:rPr>
              <w:t>Република Србија</w:t>
            </w:r>
          </w:p>
          <w:p w:rsidR="00A149D8" w:rsidRPr="007E77D7" w:rsidRDefault="00A149D8" w:rsidP="001315CE">
            <w:pPr>
              <w:pStyle w:val="BodyText"/>
              <w:jc w:val="center"/>
              <w:rPr>
                <w:b/>
                <w:szCs w:val="22"/>
                <w:lang w:val="ru-RU"/>
              </w:rPr>
            </w:pPr>
            <w:r w:rsidRPr="007E77D7">
              <w:rPr>
                <w:b/>
                <w:szCs w:val="22"/>
                <w:lang w:val="ru-RU"/>
              </w:rPr>
              <w:t>РЕПУБЛИЧКИ ЗАВОД ЗА СТАТИСТИКУ</w:t>
            </w:r>
          </w:p>
          <w:p w:rsidR="00A149D8" w:rsidRPr="00A149D8" w:rsidRDefault="00A149D8" w:rsidP="001315CE">
            <w:pPr>
              <w:pStyle w:val="BodyText"/>
              <w:rPr>
                <w:color w:val="auto"/>
                <w:szCs w:val="22"/>
              </w:rPr>
            </w:pPr>
            <w:r w:rsidRPr="007E77D7">
              <w:rPr>
                <w:szCs w:val="22"/>
                <w:lang w:val="sr-Cyrl-CS"/>
              </w:rPr>
              <w:t xml:space="preserve">           06</w:t>
            </w:r>
            <w:r w:rsidRPr="007E77D7">
              <w:rPr>
                <w:szCs w:val="22"/>
              </w:rPr>
              <w:t xml:space="preserve"> </w:t>
            </w:r>
            <w:r w:rsidRPr="007E77D7">
              <w:rPr>
                <w:szCs w:val="22"/>
                <w:lang w:val="sr-Cyrl-CS"/>
              </w:rPr>
              <w:t>Број</w:t>
            </w:r>
            <w:r w:rsidRPr="00A149D8">
              <w:rPr>
                <w:color w:val="auto"/>
                <w:szCs w:val="22"/>
                <w:lang w:val="sr-Cyrl-CS"/>
              </w:rPr>
              <w:t>:</w:t>
            </w:r>
            <w:r w:rsidRPr="00A149D8">
              <w:rPr>
                <w:color w:val="auto"/>
                <w:szCs w:val="22"/>
              </w:rPr>
              <w:t xml:space="preserve"> </w:t>
            </w:r>
            <w:r w:rsidRPr="00A149D8">
              <w:rPr>
                <w:noProof/>
                <w:color w:val="auto"/>
                <w:szCs w:val="22"/>
              </w:rPr>
              <w:t>404-817</w:t>
            </w:r>
            <w:r w:rsidRPr="00A149D8">
              <w:rPr>
                <w:color w:val="auto"/>
                <w:szCs w:val="22"/>
              </w:rPr>
              <w:t>/4</w:t>
            </w:r>
          </w:p>
          <w:p w:rsidR="00A149D8" w:rsidRPr="00A149D8" w:rsidRDefault="00A149D8" w:rsidP="001315CE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A149D8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A149D8">
              <w:rPr>
                <w:color w:val="auto"/>
                <w:szCs w:val="22"/>
              </w:rPr>
              <w:t xml:space="preserve"> </w:t>
            </w:r>
            <w:r w:rsidR="00EE499D">
              <w:rPr>
                <w:noProof/>
                <w:color w:val="auto"/>
                <w:szCs w:val="22"/>
              </w:rPr>
              <w:t>09</w:t>
            </w:r>
            <w:bookmarkStart w:id="0" w:name="_GoBack"/>
            <w:bookmarkEnd w:id="0"/>
            <w:r w:rsidRPr="00A149D8">
              <w:rPr>
                <w:noProof/>
                <w:color w:val="auto"/>
                <w:szCs w:val="22"/>
              </w:rPr>
              <w:t>.09.2019.</w:t>
            </w:r>
          </w:p>
          <w:p w:rsidR="00A149D8" w:rsidRPr="00845C8A" w:rsidRDefault="00A149D8" w:rsidP="001315CE">
            <w:pPr>
              <w:pStyle w:val="BodyText"/>
              <w:jc w:val="center"/>
              <w:rPr>
                <w:sz w:val="22"/>
                <w:szCs w:val="22"/>
                <w:lang w:val="sr-Cyrl-CS"/>
              </w:rPr>
            </w:pPr>
            <w:r w:rsidRPr="007E77D7">
              <w:rPr>
                <w:bCs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A149D8" w:rsidRPr="002305FB" w:rsidTr="002305FB">
        <w:tc>
          <w:tcPr>
            <w:tcW w:w="9242" w:type="dxa"/>
            <w:shd w:val="clear" w:color="auto" w:fill="B8CCE4"/>
          </w:tcPr>
          <w:p w:rsidR="00A149D8" w:rsidRPr="002305FB" w:rsidRDefault="00A149D8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A149D8" w:rsidRDefault="00A149D8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101EA1" w:rsidP="00E711B8">
            <w:pPr>
              <w:jc w:val="both"/>
            </w:pPr>
            <w:hyperlink r:id="rId9" w:history="1">
              <w:r w:rsidR="00A149D8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A149D8" w:rsidRDefault="00A149D8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У</w:t>
            </w:r>
            <w:r w:rsidRPr="00D935B5">
              <w:rPr>
                <w:noProof/>
                <w:lang w:val="sr-Cyrl-RS"/>
              </w:rPr>
              <w:t>слуге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D935B5">
              <w:rPr>
                <w:noProof/>
                <w:lang w:val="sr-Cyrl-RS"/>
              </w:rPr>
              <w:t>Сервисирање моторних возила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D935B5">
              <w:rPr>
                <w:noProof/>
                <w:lang w:val="sr-Cyrl-RS"/>
              </w:rPr>
              <w:t>Услуге поправки и одржавања моторних возила и припадајуће опреме: 50110000</w:t>
            </w:r>
          </w:p>
        </w:tc>
      </w:tr>
    </w:tbl>
    <w:p w:rsidR="00A149D8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306"/>
      </w:tblGrid>
      <w:tr w:rsidR="00A149D8" w:rsidRPr="00FD1DE0" w:rsidTr="00181707">
        <w:tc>
          <w:tcPr>
            <w:tcW w:w="3798" w:type="dxa"/>
            <w:shd w:val="clear" w:color="auto" w:fill="auto"/>
          </w:tcPr>
          <w:p w:rsidR="00A149D8" w:rsidRPr="00FD1DE0" w:rsidRDefault="00A149D8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A149D8" w:rsidRPr="00D935B5" w:rsidRDefault="00A149D8" w:rsidP="00AC7F0E">
            <w:pPr>
              <w:rPr>
                <w:noProof/>
              </w:rPr>
            </w:pPr>
            <w:r w:rsidRPr="00D935B5">
              <w:rPr>
                <w:noProof/>
              </w:rPr>
              <w:t>Партија 1- Сервис моторних возила у Београду</w:t>
            </w:r>
          </w:p>
          <w:p w:rsidR="00A149D8" w:rsidRPr="00FD1DE0" w:rsidRDefault="00A149D8" w:rsidP="00106FF4">
            <w:r w:rsidRPr="00D935B5">
              <w:rPr>
                <w:noProof/>
              </w:rPr>
              <w:t>Партија 2- Сервис моторних возила у Нишу</w:t>
            </w:r>
          </w:p>
        </w:tc>
      </w:tr>
    </w:tbl>
    <w:p w:rsidR="00A149D8" w:rsidRPr="003A2447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A149D8" w:rsidTr="00181707">
        <w:tc>
          <w:tcPr>
            <w:tcW w:w="3798" w:type="dxa"/>
            <w:shd w:val="clear" w:color="auto" w:fill="auto"/>
          </w:tcPr>
          <w:p w:rsidR="00A149D8" w:rsidRPr="003A2447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661D37"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динамичне набавке - </w:t>
            </w:r>
            <w:r w:rsidRPr="00E711B8">
              <w:rPr>
                <w:lang w:val="sr-Cyrl-RS"/>
              </w:rPr>
              <w:lastRenderedPageBreak/>
              <w:t>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8C672A">
            <w:pPr>
              <w:jc w:val="both"/>
              <w:rPr>
                <w:noProof/>
              </w:rPr>
            </w:pPr>
            <w:r w:rsidRPr="00D935B5">
              <w:rPr>
                <w:noProof/>
              </w:rPr>
              <w:t>Избор најповољније понуде ће се извршити применом критеријума „Економски најповољнија понуда“. Оцењивање, рангирање и избор најповољнијег Понуђача извршиће Комисија за јавну набавку  на основу следећих елемената критеријума којима се додељују пондери ч</w:t>
            </w:r>
            <w:r>
              <w:rPr>
                <w:noProof/>
              </w:rPr>
              <w:t>ији укупан збир износи 100 и то: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</w:p>
          <w:p w:rsidR="00A149D8" w:rsidRDefault="00A149D8" w:rsidP="008C672A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Партија 1: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1. Понуђена цена по норма часу-20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2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Понуђе</w:t>
            </w:r>
            <w:r>
              <w:rPr>
                <w:noProof/>
                <w:lang w:val="sr-Cyrl-RS"/>
              </w:rPr>
              <w:t xml:space="preserve">на укупна цена резервних делова- 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3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Број радни</w:t>
            </w:r>
            <w:r>
              <w:rPr>
                <w:noProof/>
                <w:lang w:val="sr-Cyrl-RS"/>
              </w:rPr>
              <w:t>х места са дизалицама и каналом-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4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Начин подношења понуде (самосталн</w:t>
            </w:r>
            <w:r>
              <w:rPr>
                <w:noProof/>
                <w:lang w:val="sr-Cyrl-RS"/>
              </w:rPr>
              <w:t>о, са подизвођачем, заједнички)-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5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Удаљено</w:t>
            </w:r>
            <w:r>
              <w:rPr>
                <w:noProof/>
                <w:lang w:val="sr-Cyrl-RS"/>
              </w:rPr>
              <w:t xml:space="preserve">ст сервиса од седишта Наручиоца- 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</w:p>
          <w:p w:rsidR="00A149D8" w:rsidRDefault="00A149D8" w:rsidP="008C672A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Партија 2: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1</w:t>
            </w:r>
            <w:r>
              <w:rPr>
                <w:noProof/>
                <w:lang w:val="sr-Cyrl-RS"/>
              </w:rPr>
              <w:t xml:space="preserve">. Понуђена цена по норма часу- </w:t>
            </w:r>
            <w:r w:rsidRPr="00A149D8">
              <w:rPr>
                <w:noProof/>
                <w:lang w:val="sr-Cyrl-RS"/>
              </w:rPr>
              <w:t>25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2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Понуђе</w:t>
            </w:r>
            <w:r>
              <w:rPr>
                <w:noProof/>
                <w:lang w:val="sr-Cyrl-RS"/>
              </w:rPr>
              <w:t xml:space="preserve">на укупна цена резервних делова- </w:t>
            </w:r>
            <w:r w:rsidRPr="00A149D8">
              <w:rPr>
                <w:noProof/>
                <w:lang w:val="sr-Cyrl-RS"/>
              </w:rPr>
              <w:t>25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3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Гарантни рок на извршене услуге и уграђене делове (гаран</w:t>
            </w:r>
            <w:r>
              <w:rPr>
                <w:noProof/>
                <w:lang w:val="sr-Cyrl-RS"/>
              </w:rPr>
              <w:t>тни рок се одређује у месецима)-</w:t>
            </w:r>
            <w:r w:rsidRPr="00A149D8">
              <w:rPr>
                <w:noProof/>
                <w:lang w:val="sr-Cyrl-RS"/>
              </w:rPr>
              <w:t>30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4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Рок</w:t>
            </w:r>
            <w:r>
              <w:rPr>
                <w:noProof/>
                <w:lang w:val="sr-Cyrl-RS"/>
              </w:rPr>
              <w:t xml:space="preserve"> за поправку кварова (у данима)-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</w:p>
          <w:p w:rsidR="00A149D8" w:rsidRPr="003A2447" w:rsidRDefault="00A149D8" w:rsidP="00A149D8">
            <w:pPr>
              <w:jc w:val="both"/>
              <w:rPr>
                <w:noProof/>
              </w:rPr>
            </w:pPr>
            <w:r w:rsidRPr="00D935B5">
              <w:rPr>
                <w:noProof/>
              </w:rPr>
              <w:t>Методологија за доделу пондер</w:t>
            </w:r>
            <w:r>
              <w:rPr>
                <w:noProof/>
              </w:rPr>
              <w:t>а за сваки елемент критеријумаје одређена Конкурсном документацијом</w:t>
            </w:r>
          </w:p>
        </w:tc>
      </w:tr>
    </w:tbl>
    <w:p w:rsidR="00A149D8" w:rsidRPr="00106FF4" w:rsidRDefault="00A149D8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A149D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D935B5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9D8" w:rsidRPr="00661D37" w:rsidTr="00181707">
        <w:tc>
          <w:tcPr>
            <w:tcW w:w="3798" w:type="dxa"/>
            <w:shd w:val="clear" w:color="auto" w:fill="auto"/>
          </w:tcPr>
          <w:p w:rsidR="00A149D8" w:rsidRPr="00661D37" w:rsidRDefault="00A149D8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8C672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  <w:r>
              <w:rPr>
                <w:noProof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A149D8" w:rsidRPr="00661D37" w:rsidRDefault="00A149D8" w:rsidP="00A149D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Понуду доставити на адресу: Републички завод за статистику, Милана Ракића 5, 11 000 Београд, са назнаком: ,,Понуда за јавну набавку услуга, ЈН бр. 09/2019 - НЕ ОТВАРАТИ”. Понуда се сматра благовременом уколико је примљена од стране наручиоца до </w:t>
            </w:r>
            <w:r>
              <w:rPr>
                <w:noProof/>
                <w:lang w:val="sr-Cyrl-RS"/>
              </w:rPr>
              <w:t>17</w:t>
            </w:r>
            <w:r>
              <w:rPr>
                <w:noProof/>
              </w:rPr>
              <w:t>.09.2019. године до 09:00 часова. Јавно отварање понуда биће одржано истог дана са почетком у 09:30 часова, у просторијама Републичког завода за статистику, Милана Ракића 5, 11 000 Београд.</w:t>
            </w:r>
          </w:p>
        </w:tc>
      </w:tr>
    </w:tbl>
    <w:p w:rsidR="00A149D8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A149D8" w:rsidRPr="00661D37" w:rsidTr="00181707">
        <w:tc>
          <w:tcPr>
            <w:tcW w:w="3798" w:type="dxa"/>
            <w:shd w:val="clear" w:color="auto" w:fill="auto"/>
          </w:tcPr>
          <w:p w:rsidR="00A149D8" w:rsidRPr="00661D37" w:rsidRDefault="00A149D8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A149D8" w:rsidRPr="00661D37" w:rsidRDefault="00A149D8" w:rsidP="00A149D8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  <w:lang w:val="sr-Cyrl-RS"/>
              </w:rPr>
              <w:t>17</w:t>
            </w:r>
            <w:r>
              <w:rPr>
                <w:noProof/>
              </w:rPr>
              <w:t>.09.2019. године у 09:30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A149D8" w:rsidRPr="00106FF4" w:rsidRDefault="00A149D8" w:rsidP="00106FF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69"/>
      </w:tblGrid>
      <w:tr w:rsidR="00A149D8" w:rsidRPr="00661D37" w:rsidTr="000B12F3">
        <w:tc>
          <w:tcPr>
            <w:tcW w:w="3798" w:type="dxa"/>
            <w:shd w:val="clear" w:color="auto" w:fill="auto"/>
          </w:tcPr>
          <w:p w:rsidR="00A149D8" w:rsidRPr="00661D37" w:rsidRDefault="00A149D8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269" w:type="dxa"/>
            <w:shd w:val="clear" w:color="auto" w:fill="B8CCE4"/>
          </w:tcPr>
          <w:p w:rsidR="00A149D8" w:rsidRPr="00661D37" w:rsidRDefault="00A149D8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A149D8" w:rsidRDefault="00A149D8" w:rsidP="00106FF4">
      <w:pPr>
        <w:rPr>
          <w:lang w:val="sr-Cyrl-R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69"/>
      </w:tblGrid>
      <w:tr w:rsidR="00A149D8" w:rsidRPr="00E711B8" w:rsidTr="000B12F3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269" w:type="dxa"/>
            <w:shd w:val="clear" w:color="auto" w:fill="B8CCE4"/>
          </w:tcPr>
          <w:p w:rsidR="00A149D8" w:rsidRPr="00E711B8" w:rsidRDefault="00A149D8" w:rsidP="00106FF4">
            <w:pPr>
              <w:rPr>
                <w:lang w:val="sr-Cyrl-RS"/>
              </w:rPr>
            </w:pPr>
            <w:r w:rsidRPr="00D935B5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A149D8" w:rsidRPr="00661D37" w:rsidRDefault="00A149D8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A149D8" w:rsidTr="00181707">
        <w:tc>
          <w:tcPr>
            <w:tcW w:w="3798" w:type="dxa"/>
            <w:shd w:val="clear" w:color="auto" w:fill="auto"/>
          </w:tcPr>
          <w:p w:rsidR="00A149D8" w:rsidRDefault="00A149D8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8C672A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 </w:t>
            </w:r>
          </w:p>
          <w:p w:rsidR="00A149D8" w:rsidRDefault="00A149D8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A149D8" w:rsidRDefault="00A149D8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A149D8" w:rsidRDefault="00A149D8" w:rsidP="00106FF4">
      <w:pPr>
        <w:tabs>
          <w:tab w:val="left" w:pos="5460"/>
        </w:tabs>
        <w:sectPr w:rsidR="00A149D8" w:rsidSect="00A149D8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A149D8" w:rsidRPr="00106FF4" w:rsidRDefault="00A149D8" w:rsidP="00106FF4">
      <w:pPr>
        <w:tabs>
          <w:tab w:val="left" w:pos="5460"/>
        </w:tabs>
      </w:pPr>
    </w:p>
    <w:sectPr w:rsidR="00A149D8" w:rsidRPr="00106FF4" w:rsidSect="00A149D8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A1" w:rsidRDefault="00101EA1">
      <w:pPr>
        <w:spacing w:line="240" w:lineRule="auto"/>
      </w:pPr>
      <w:r>
        <w:separator/>
      </w:r>
    </w:p>
  </w:endnote>
  <w:endnote w:type="continuationSeparator" w:id="0">
    <w:p w:rsidR="00101EA1" w:rsidRDefault="0010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149D8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A149D8" w:rsidRDefault="00A149D8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A149D8" w:rsidRDefault="00A1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A1" w:rsidRDefault="00101EA1">
      <w:pPr>
        <w:spacing w:line="240" w:lineRule="auto"/>
      </w:pPr>
      <w:r>
        <w:separator/>
      </w:r>
    </w:p>
  </w:footnote>
  <w:footnote w:type="continuationSeparator" w:id="0">
    <w:p w:rsidR="00101EA1" w:rsidRDefault="00101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B12F3"/>
    <w:rsid w:val="000C3861"/>
    <w:rsid w:val="000D0FEA"/>
    <w:rsid w:val="000D735A"/>
    <w:rsid w:val="000E1D75"/>
    <w:rsid w:val="000F06F0"/>
    <w:rsid w:val="000F0773"/>
    <w:rsid w:val="000F1F99"/>
    <w:rsid w:val="00101EA1"/>
    <w:rsid w:val="00104C5A"/>
    <w:rsid w:val="00105DFF"/>
    <w:rsid w:val="00106FF4"/>
    <w:rsid w:val="00113763"/>
    <w:rsid w:val="0012154D"/>
    <w:rsid w:val="001315CE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077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1577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15BAB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C672A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6408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9D8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6702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E499D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77ADC"/>
  <w15:chartTrackingRefBased/>
  <w15:docId w15:val="{A332CE57-9B92-4657-8821-A47A642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9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9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9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1F46-513B-4C1B-9535-6529C533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4490</CharactersWithSpaces>
  <SharedDoc>false</SharedDoc>
  <HLinks>
    <vt:vector size="6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2</cp:revision>
  <cp:lastPrinted>2019-09-09T12:53:00Z</cp:lastPrinted>
  <dcterms:created xsi:type="dcterms:W3CDTF">2019-09-09T12:54:00Z</dcterms:created>
  <dcterms:modified xsi:type="dcterms:W3CDTF">2019-09-09T12:54:00Z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