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617B" w14:textId="77777777" w:rsidR="00BC4D48" w:rsidRPr="00896C6C" w:rsidRDefault="00BC4D48" w:rsidP="00BC4D48">
      <w:pPr>
        <w:pStyle w:val="Heading2"/>
        <w:tabs>
          <w:tab w:val="left" w:pos="1268"/>
          <w:tab w:val="left" w:pos="1269"/>
        </w:tabs>
        <w:ind w:left="0" w:firstLine="0"/>
        <w:jc w:val="right"/>
        <w:rPr>
          <w:sz w:val="22"/>
          <w:szCs w:val="22"/>
          <w:lang w:val="sr-Cyrl-RS"/>
        </w:rPr>
      </w:pPr>
      <w:bookmarkStart w:id="0" w:name="_Hlk130894521"/>
      <w:r w:rsidRPr="00896C6C">
        <w:rPr>
          <w:sz w:val="22"/>
          <w:szCs w:val="22"/>
          <w:lang w:val="sr-Cyrl-RS"/>
        </w:rPr>
        <w:t>НАЦРТ</w:t>
      </w:r>
    </w:p>
    <w:p w14:paraId="65929D7F" w14:textId="77777777" w:rsidR="00BC4D48" w:rsidRPr="00896C6C" w:rsidRDefault="00BC4D48" w:rsidP="00BC4D48">
      <w:pPr>
        <w:pStyle w:val="Heading2"/>
        <w:tabs>
          <w:tab w:val="left" w:pos="1268"/>
          <w:tab w:val="left" w:pos="1269"/>
        </w:tabs>
        <w:ind w:left="0" w:firstLine="0"/>
        <w:jc w:val="center"/>
        <w:rPr>
          <w:sz w:val="22"/>
          <w:szCs w:val="22"/>
          <w:lang w:val="sr-Cyrl-RS"/>
        </w:rPr>
      </w:pPr>
    </w:p>
    <w:p w14:paraId="44B10DF8" w14:textId="77777777" w:rsidR="00BC4D48" w:rsidRPr="00896C6C" w:rsidRDefault="00BC4D48" w:rsidP="00BC4D48">
      <w:pPr>
        <w:pStyle w:val="Heading2"/>
        <w:tabs>
          <w:tab w:val="left" w:pos="1268"/>
          <w:tab w:val="left" w:pos="1269"/>
        </w:tabs>
        <w:ind w:left="0" w:firstLine="0"/>
        <w:jc w:val="center"/>
        <w:rPr>
          <w:sz w:val="22"/>
          <w:szCs w:val="22"/>
          <w:lang w:val="sr-Cyrl-RS"/>
        </w:rPr>
      </w:pPr>
      <w:r w:rsidRPr="00896C6C">
        <w:rPr>
          <w:sz w:val="22"/>
          <w:szCs w:val="22"/>
          <w:lang w:val="sr-Cyrl-RS"/>
        </w:rPr>
        <w:t>ЗАКОН О ЗВАНИЧНОЈ СТАТИСТИЦИ</w:t>
      </w:r>
    </w:p>
    <w:p w14:paraId="5771AE19" w14:textId="77777777" w:rsidR="00BC4D48" w:rsidRPr="00896C6C" w:rsidRDefault="00BC4D48" w:rsidP="00BC4D48">
      <w:pPr>
        <w:pStyle w:val="Heading2"/>
        <w:tabs>
          <w:tab w:val="left" w:pos="1268"/>
          <w:tab w:val="left" w:pos="1269"/>
        </w:tabs>
        <w:ind w:left="0" w:firstLine="0"/>
        <w:jc w:val="center"/>
        <w:rPr>
          <w:sz w:val="22"/>
          <w:szCs w:val="22"/>
          <w:lang w:val="sr-Cyrl-RS"/>
        </w:rPr>
      </w:pPr>
    </w:p>
    <w:p w14:paraId="3F30C81A" w14:textId="77777777" w:rsidR="00BC4D48" w:rsidRPr="00896C6C" w:rsidRDefault="00BC4D48" w:rsidP="00BC4D48">
      <w:pPr>
        <w:pStyle w:val="Heading2"/>
        <w:tabs>
          <w:tab w:val="left" w:pos="1268"/>
          <w:tab w:val="left" w:pos="1269"/>
        </w:tabs>
        <w:ind w:left="0" w:firstLine="0"/>
        <w:jc w:val="center"/>
        <w:rPr>
          <w:sz w:val="22"/>
          <w:szCs w:val="22"/>
          <w:lang w:val="sr-Cyrl-RS"/>
        </w:rPr>
      </w:pPr>
      <w:r w:rsidRPr="00896C6C">
        <w:rPr>
          <w:sz w:val="22"/>
          <w:szCs w:val="22"/>
          <w:lang w:val="sr-Cyrl-RS"/>
        </w:rPr>
        <w:t>Глава I</w:t>
      </w:r>
    </w:p>
    <w:p w14:paraId="4D79712D" w14:textId="77777777" w:rsidR="00BC4D48" w:rsidRPr="00896C6C" w:rsidRDefault="00BC4D48" w:rsidP="00BC4D48">
      <w:pPr>
        <w:pStyle w:val="Heading2"/>
        <w:tabs>
          <w:tab w:val="left" w:pos="1268"/>
          <w:tab w:val="left" w:pos="1269"/>
        </w:tabs>
        <w:ind w:left="0" w:firstLine="0"/>
        <w:jc w:val="center"/>
        <w:rPr>
          <w:sz w:val="22"/>
          <w:szCs w:val="22"/>
          <w:lang w:val="sr-Cyrl-RS"/>
        </w:rPr>
      </w:pPr>
      <w:r w:rsidRPr="00896C6C">
        <w:rPr>
          <w:sz w:val="22"/>
          <w:szCs w:val="22"/>
          <w:lang w:val="sr-Cyrl-RS"/>
        </w:rPr>
        <w:t>ОСНОВНЕ ОДРЕДБЕ</w:t>
      </w:r>
    </w:p>
    <w:p w14:paraId="46F79C1F" w14:textId="77777777" w:rsidR="00BC4D48" w:rsidRPr="00896C6C" w:rsidRDefault="00BC4D48" w:rsidP="00BC4D48">
      <w:pPr>
        <w:pStyle w:val="Heading3"/>
        <w:tabs>
          <w:tab w:val="left" w:pos="2401"/>
        </w:tabs>
        <w:ind w:left="0"/>
        <w:jc w:val="center"/>
        <w:rPr>
          <w:bCs w:val="0"/>
          <w:sz w:val="22"/>
          <w:szCs w:val="22"/>
          <w:lang w:val="sr-Cyrl-RS"/>
        </w:rPr>
      </w:pPr>
    </w:p>
    <w:p w14:paraId="242D23C3" w14:textId="09CEF9C9" w:rsidR="00BC4D48" w:rsidRPr="00896C6C" w:rsidRDefault="00BC4D48" w:rsidP="00BC4D48">
      <w:pPr>
        <w:pStyle w:val="Heading3"/>
        <w:tabs>
          <w:tab w:val="left" w:pos="2401"/>
        </w:tabs>
        <w:ind w:left="0"/>
        <w:jc w:val="center"/>
        <w:rPr>
          <w:sz w:val="22"/>
          <w:szCs w:val="22"/>
          <w:lang w:val="sr-Cyrl-RS"/>
        </w:rPr>
      </w:pPr>
      <w:r w:rsidRPr="00896C6C">
        <w:rPr>
          <w:sz w:val="22"/>
          <w:szCs w:val="22"/>
          <w:lang w:val="sr-Cyrl-RS"/>
        </w:rPr>
        <w:t xml:space="preserve">Садржина </w:t>
      </w:r>
      <w:r w:rsidR="007E4F4C" w:rsidRPr="00896C6C">
        <w:rPr>
          <w:sz w:val="22"/>
          <w:szCs w:val="22"/>
          <w:lang w:val="sr-Cyrl-RS"/>
        </w:rPr>
        <w:t>З</w:t>
      </w:r>
      <w:r w:rsidRPr="00896C6C">
        <w:rPr>
          <w:sz w:val="22"/>
          <w:szCs w:val="22"/>
          <w:lang w:val="sr-Cyrl-RS"/>
        </w:rPr>
        <w:t>акона</w:t>
      </w:r>
    </w:p>
    <w:p w14:paraId="72C1A2CA" w14:textId="64513CEE" w:rsidR="00BC4D48" w:rsidRPr="00896C6C" w:rsidRDefault="00BC4D48" w:rsidP="00BC4D48">
      <w:pPr>
        <w:pStyle w:val="Heading3"/>
        <w:tabs>
          <w:tab w:val="left" w:pos="2401"/>
        </w:tabs>
        <w:ind w:left="0"/>
        <w:jc w:val="center"/>
        <w:rPr>
          <w:sz w:val="22"/>
          <w:szCs w:val="22"/>
          <w:lang w:val="sr-Cyrl-RS"/>
        </w:rPr>
      </w:pPr>
      <w:r w:rsidRPr="00896C6C">
        <w:rPr>
          <w:sz w:val="22"/>
          <w:szCs w:val="22"/>
          <w:lang w:val="sr-Cyrl-RS"/>
        </w:rPr>
        <w:t>Члан 1</w:t>
      </w:r>
    </w:p>
    <w:p w14:paraId="23A0C123" w14:textId="5A356987" w:rsidR="00A627F4" w:rsidRPr="00896C6C" w:rsidRDefault="00BC4D48" w:rsidP="007F7A80">
      <w:pPr>
        <w:pStyle w:val="ListParagraph"/>
        <w:spacing w:before="119"/>
        <w:ind w:left="0" w:right="0" w:firstLine="720"/>
        <w:rPr>
          <w:lang w:val="sr-Cyrl-RS"/>
        </w:rPr>
      </w:pPr>
      <w:r w:rsidRPr="00896C6C">
        <w:rPr>
          <w:lang w:val="sr-Cyrl-RS"/>
        </w:rPr>
        <w:t>Овим законом уређују се</w:t>
      </w:r>
      <w:r w:rsidR="00DC619F" w:rsidRPr="00896C6C">
        <w:rPr>
          <w:lang w:val="sr-Cyrl-RS"/>
        </w:rPr>
        <w:t xml:space="preserve"> </w:t>
      </w:r>
      <w:r w:rsidRPr="00896C6C">
        <w:rPr>
          <w:lang w:val="sr-Cyrl-RS"/>
        </w:rPr>
        <w:t>организација и координација</w:t>
      </w:r>
      <w:r w:rsidR="00DC619F" w:rsidRPr="00896C6C">
        <w:rPr>
          <w:lang w:val="sr-Cyrl-RS"/>
        </w:rPr>
        <w:t xml:space="preserve"> </w:t>
      </w:r>
      <w:r w:rsidRPr="00896C6C">
        <w:rPr>
          <w:lang w:val="sr-Cyrl-RS"/>
        </w:rPr>
        <w:t>Система званичне статистике Републике Србије (у даљем тексту: Систем званичне статистике); делокруг и управљање Републичким заводом за статистику; активности неопходне за прикупљање, обраду, чување и заштиту поверљивости података прикупљених за производњу званичне статистике; успостављање и развој званичне статистике; дисеминација и коришћење резултата званичне статистике; пружање статистичких услуга; међународна сарадња и остала питања од значаја за званичну статистику.</w:t>
      </w:r>
    </w:p>
    <w:p w14:paraId="697E7EEE" w14:textId="77777777" w:rsidR="007F7A80" w:rsidRPr="00896C6C" w:rsidRDefault="007F7A80" w:rsidP="007F7A80">
      <w:pPr>
        <w:pStyle w:val="ListParagraph"/>
        <w:spacing w:before="119"/>
        <w:ind w:left="0" w:right="0" w:firstLine="720"/>
        <w:rPr>
          <w:lang w:val="sr-Cyrl-RS"/>
        </w:rPr>
      </w:pPr>
    </w:p>
    <w:p w14:paraId="691E1ED9" w14:textId="77777777" w:rsidR="00BC4D48" w:rsidRPr="00896C6C" w:rsidRDefault="00BC4D48" w:rsidP="00BC4D48">
      <w:pPr>
        <w:pStyle w:val="Heading3"/>
        <w:tabs>
          <w:tab w:val="left" w:pos="2402"/>
        </w:tabs>
        <w:ind w:left="0"/>
        <w:jc w:val="center"/>
        <w:rPr>
          <w:sz w:val="22"/>
          <w:szCs w:val="22"/>
          <w:lang w:val="sr-Cyrl-RS"/>
        </w:rPr>
      </w:pPr>
      <w:r w:rsidRPr="00896C6C">
        <w:rPr>
          <w:sz w:val="22"/>
          <w:szCs w:val="22"/>
          <w:lang w:val="sr-Cyrl-RS"/>
        </w:rPr>
        <w:t xml:space="preserve">Дефиниције основних појмова </w:t>
      </w:r>
    </w:p>
    <w:p w14:paraId="43926172" w14:textId="1B9B570C" w:rsidR="00BC4D48" w:rsidRPr="00896C6C" w:rsidRDefault="00BC4D48" w:rsidP="00BC4D48">
      <w:pPr>
        <w:pStyle w:val="Heading3"/>
        <w:tabs>
          <w:tab w:val="left" w:pos="2402"/>
        </w:tabs>
        <w:ind w:left="0"/>
        <w:jc w:val="center"/>
        <w:rPr>
          <w:sz w:val="22"/>
          <w:szCs w:val="22"/>
          <w:lang w:val="sr-Cyrl-RS"/>
        </w:rPr>
      </w:pPr>
      <w:r w:rsidRPr="00896C6C">
        <w:rPr>
          <w:sz w:val="22"/>
          <w:szCs w:val="22"/>
          <w:lang w:val="sr-Cyrl-RS"/>
        </w:rPr>
        <w:t xml:space="preserve">Члан </w:t>
      </w:r>
      <w:r w:rsidR="00A627F4" w:rsidRPr="00896C6C">
        <w:rPr>
          <w:sz w:val="22"/>
          <w:szCs w:val="22"/>
          <w:lang w:val="sr-Cyrl-RS"/>
        </w:rPr>
        <w:t>2</w:t>
      </w:r>
    </w:p>
    <w:p w14:paraId="61B11A7E" w14:textId="77777777" w:rsidR="00BC4D48" w:rsidRPr="00896C6C" w:rsidRDefault="00BC4D48" w:rsidP="00BC4D48">
      <w:pPr>
        <w:pStyle w:val="Heading3"/>
        <w:tabs>
          <w:tab w:val="left" w:pos="2402"/>
        </w:tabs>
        <w:ind w:left="0"/>
        <w:jc w:val="center"/>
        <w:rPr>
          <w:sz w:val="22"/>
          <w:szCs w:val="22"/>
          <w:lang w:val="sr-Cyrl-RS"/>
        </w:rPr>
      </w:pPr>
    </w:p>
    <w:p w14:paraId="625249EF" w14:textId="3D828CC3" w:rsidR="00BC4D48" w:rsidRPr="00896C6C" w:rsidRDefault="00BC4D48" w:rsidP="00BC4D48">
      <w:pPr>
        <w:pStyle w:val="ListParagraph"/>
        <w:tabs>
          <w:tab w:val="left" w:pos="567"/>
          <w:tab w:val="left" w:pos="568"/>
        </w:tabs>
        <w:spacing w:before="0"/>
        <w:ind w:left="0" w:right="0"/>
        <w:rPr>
          <w:lang w:val="sr-Cyrl-RS"/>
        </w:rPr>
      </w:pPr>
      <w:r w:rsidRPr="00896C6C">
        <w:rPr>
          <w:lang w:val="sr-Cyrl-RS"/>
        </w:rPr>
        <w:tab/>
      </w:r>
      <w:r w:rsidR="005159A8" w:rsidRPr="00832626">
        <w:rPr>
          <w:lang w:val="sr-Cyrl-RS"/>
        </w:rPr>
        <w:t xml:space="preserve">Поједини </w:t>
      </w:r>
      <w:r w:rsidR="005159A8" w:rsidRPr="00896C6C">
        <w:rPr>
          <w:lang w:val="sr-Cyrl-RS"/>
        </w:rPr>
        <w:t>и</w:t>
      </w:r>
      <w:r w:rsidRPr="00896C6C">
        <w:rPr>
          <w:lang w:val="sr-Cyrl-RS"/>
        </w:rPr>
        <w:t>зрази</w:t>
      </w:r>
      <w:r w:rsidR="005159A8" w:rsidRPr="00896C6C">
        <w:rPr>
          <w:lang w:val="sr-Cyrl-RS"/>
        </w:rPr>
        <w:t>, у смислу овог закона,</w:t>
      </w:r>
      <w:r w:rsidRPr="00896C6C">
        <w:rPr>
          <w:lang w:val="sr-Cyrl-RS"/>
        </w:rPr>
        <w:t xml:space="preserve"> имају следеће значење:</w:t>
      </w:r>
    </w:p>
    <w:p w14:paraId="2EB5C118" w14:textId="77777777" w:rsidR="00096F37" w:rsidRPr="00896C6C" w:rsidRDefault="00096F37" w:rsidP="00BC4D48">
      <w:pPr>
        <w:pStyle w:val="ListParagraph"/>
        <w:tabs>
          <w:tab w:val="left" w:pos="567"/>
          <w:tab w:val="left" w:pos="568"/>
        </w:tabs>
        <w:spacing w:before="0"/>
        <w:ind w:left="0" w:right="0"/>
        <w:rPr>
          <w:lang w:val="sr-Cyrl-RS"/>
        </w:rPr>
      </w:pPr>
    </w:p>
    <w:p w14:paraId="7C33F67E" w14:textId="06931D92" w:rsidR="00C86CBA" w:rsidRPr="00896C6C" w:rsidRDefault="00E771C5" w:rsidP="00E771C5">
      <w:pPr>
        <w:pStyle w:val="ListParagraph"/>
        <w:tabs>
          <w:tab w:val="left" w:pos="284"/>
        </w:tabs>
        <w:spacing w:before="0" w:after="90" w:line="249" w:lineRule="auto"/>
        <w:ind w:left="0" w:right="0"/>
        <w:rPr>
          <w:lang w:val="sr-Cyrl-RS"/>
        </w:rPr>
      </w:pPr>
      <w:r w:rsidRPr="00832626">
        <w:rPr>
          <w:b/>
          <w:bCs/>
          <w:lang w:val="sr-Cyrl-RS"/>
        </w:rPr>
        <w:t>1</w:t>
      </w:r>
      <w:r w:rsidR="00987199" w:rsidRPr="00832626">
        <w:rPr>
          <w:b/>
          <w:bCs/>
          <w:lang w:val="sr-Cyrl-RS"/>
        </w:rPr>
        <w:t>)</w:t>
      </w:r>
      <w:r w:rsidRPr="00832626">
        <w:rPr>
          <w:b/>
          <w:bCs/>
          <w:lang w:val="sr-Cyrl-RS"/>
        </w:rPr>
        <w:t xml:space="preserve"> </w:t>
      </w:r>
      <w:r w:rsidR="00BC4D48" w:rsidRPr="00896C6C">
        <w:rPr>
          <w:b/>
          <w:bCs/>
          <w:lang w:val="sr-Cyrl-RS"/>
        </w:rPr>
        <w:t xml:space="preserve">Званична статистика </w:t>
      </w:r>
      <w:r w:rsidR="00BC4D48" w:rsidRPr="00896C6C">
        <w:rPr>
          <w:lang w:val="sr-Cyrl-RS"/>
        </w:rPr>
        <w:t>представља квантитативне и квалитативне, агрегиране и репрезентативне податке и информације које описују економске, демографске и друштвене појаве и појаве из области  животне средине, у складу са прописима којима се уређује званична статистика и међународним статистичким стандардима</w:t>
      </w:r>
      <w:r w:rsidR="00C86CBA" w:rsidRPr="00896C6C">
        <w:rPr>
          <w:lang w:val="sr-Cyrl-RS"/>
        </w:rPr>
        <w:t>;</w:t>
      </w:r>
    </w:p>
    <w:p w14:paraId="09EB40D3" w14:textId="02BB354F" w:rsidR="00BC4D48" w:rsidRPr="00896C6C" w:rsidRDefault="00E771C5" w:rsidP="00E771C5">
      <w:pPr>
        <w:pStyle w:val="ListParagraph"/>
        <w:tabs>
          <w:tab w:val="left" w:pos="284"/>
        </w:tabs>
        <w:spacing w:before="0" w:after="90" w:line="249" w:lineRule="auto"/>
        <w:ind w:left="0" w:right="0"/>
        <w:rPr>
          <w:b/>
          <w:bCs/>
          <w:lang w:val="sr-Cyrl-RS"/>
        </w:rPr>
      </w:pPr>
      <w:r w:rsidRPr="00832626">
        <w:rPr>
          <w:b/>
          <w:bCs/>
          <w:lang w:val="sr-Cyrl-RS"/>
        </w:rPr>
        <w:t>2</w:t>
      </w:r>
      <w:r w:rsidR="00987199" w:rsidRPr="00832626">
        <w:rPr>
          <w:b/>
          <w:bCs/>
          <w:lang w:val="sr-Cyrl-RS"/>
        </w:rPr>
        <w:t>)</w:t>
      </w:r>
      <w:r w:rsidRPr="00832626">
        <w:rPr>
          <w:b/>
          <w:bCs/>
          <w:lang w:val="sr-Cyrl-RS"/>
        </w:rPr>
        <w:t xml:space="preserve">  </w:t>
      </w:r>
      <w:r w:rsidR="00C86CBA" w:rsidRPr="00896C6C">
        <w:rPr>
          <w:b/>
          <w:bCs/>
          <w:lang w:val="sr-Cyrl-RS"/>
        </w:rPr>
        <w:t xml:space="preserve">Јавни интерес званичне статистике </w:t>
      </w:r>
      <w:r w:rsidR="00C86CBA" w:rsidRPr="00896C6C">
        <w:rPr>
          <w:lang w:val="sr-Cyrl-RS"/>
        </w:rPr>
        <w:t>је обезбеђивање објективних и квалитетних података о друштвеним и економским кретањима у земљи, који су грађанима, привредним субјектима и другим корисницима неопходни за доношење одлука заснованих на поузданим подацима;</w:t>
      </w:r>
    </w:p>
    <w:p w14:paraId="2122A0D1" w14:textId="23EB51E0" w:rsidR="0023690B" w:rsidRPr="00896C6C" w:rsidRDefault="00C86CBA" w:rsidP="00411283">
      <w:pPr>
        <w:pStyle w:val="ListParagraph"/>
        <w:tabs>
          <w:tab w:val="left" w:pos="284"/>
        </w:tabs>
        <w:spacing w:before="0" w:after="90" w:line="249" w:lineRule="auto"/>
        <w:ind w:left="0" w:right="0"/>
        <w:rPr>
          <w:lang w:val="sr-Cyrl-RS"/>
        </w:rPr>
      </w:pPr>
      <w:r w:rsidRPr="00896C6C">
        <w:rPr>
          <w:b/>
          <w:bCs/>
          <w:lang w:val="sr-Cyrl-RS"/>
        </w:rPr>
        <w:t>3</w:t>
      </w:r>
      <w:r w:rsidR="0023690B" w:rsidRPr="00896C6C">
        <w:rPr>
          <w:b/>
          <w:bCs/>
          <w:lang w:val="sr-Cyrl-RS"/>
        </w:rPr>
        <w:t>) Систем званичне статистике</w:t>
      </w:r>
      <w:r w:rsidR="00DC619F" w:rsidRPr="00896C6C">
        <w:rPr>
          <w:lang w:val="sr-Cyrl-RS"/>
        </w:rPr>
        <w:t xml:space="preserve"> </w:t>
      </w:r>
      <w:r w:rsidR="0023690B" w:rsidRPr="00896C6C">
        <w:rPr>
          <w:lang w:val="sr-Cyrl-RS"/>
        </w:rPr>
        <w:t>чине Републички завод за статистику, Народна банка Србије и остали одговорни произвођачи званичне статистике;</w:t>
      </w:r>
    </w:p>
    <w:p w14:paraId="48803450" w14:textId="15B0C9D5" w:rsidR="00BC4D48" w:rsidRPr="00896C6C" w:rsidRDefault="00C86CBA" w:rsidP="00BC4D48">
      <w:pPr>
        <w:jc w:val="both"/>
        <w:rPr>
          <w:rFonts w:ascii="Times New Roman" w:hAnsi="Times New Roman" w:cs="Times New Roman"/>
          <w:lang w:val="sr-Cyrl-RS"/>
        </w:rPr>
      </w:pPr>
      <w:r w:rsidRPr="00896C6C">
        <w:rPr>
          <w:rFonts w:ascii="Times New Roman" w:eastAsia="Calibri" w:hAnsi="Times New Roman" w:cs="Times New Roman"/>
          <w:b/>
          <w:bCs/>
          <w:lang w:val="sr-Cyrl-RS"/>
        </w:rPr>
        <w:t>4</w:t>
      </w:r>
      <w:r w:rsidR="00BC4D48" w:rsidRPr="00896C6C">
        <w:rPr>
          <w:rFonts w:ascii="Times New Roman" w:eastAsia="Calibri" w:hAnsi="Times New Roman" w:cs="Times New Roman"/>
          <w:b/>
          <w:bCs/>
          <w:lang w:val="sr-Cyrl-RS"/>
        </w:rPr>
        <w:t xml:space="preserve">) </w:t>
      </w:r>
      <w:r w:rsidR="00BC4D48" w:rsidRPr="00896C6C">
        <w:rPr>
          <w:rFonts w:ascii="Times New Roman" w:hAnsi="Times New Roman" w:cs="Times New Roman"/>
          <w:b/>
          <w:bCs/>
          <w:lang w:val="sr-Cyrl-RS"/>
        </w:rPr>
        <w:t>Сврха</w:t>
      </w:r>
      <w:r w:rsidR="00DC619F" w:rsidRPr="00896C6C">
        <w:rPr>
          <w:rFonts w:ascii="Times New Roman" w:hAnsi="Times New Roman" w:cs="Times New Roman"/>
          <w:b/>
          <w:bCs/>
          <w:lang w:val="sr-Cyrl-RS"/>
        </w:rPr>
        <w:t xml:space="preserve"> </w:t>
      </w:r>
      <w:r w:rsidR="0023690B" w:rsidRPr="00896C6C">
        <w:rPr>
          <w:rFonts w:ascii="Times New Roman" w:hAnsi="Times New Roman" w:cs="Times New Roman"/>
          <w:b/>
          <w:bCs/>
          <w:lang w:val="sr-Cyrl-RS"/>
        </w:rPr>
        <w:t xml:space="preserve">система </w:t>
      </w:r>
      <w:r w:rsidR="00BC4D48" w:rsidRPr="00896C6C">
        <w:rPr>
          <w:rFonts w:ascii="Times New Roman" w:hAnsi="Times New Roman" w:cs="Times New Roman"/>
          <w:b/>
          <w:bCs/>
          <w:lang w:val="sr-Cyrl-RS"/>
        </w:rPr>
        <w:t>званичне статистике</w:t>
      </w:r>
      <w:r w:rsidR="00BC4D48" w:rsidRPr="00896C6C">
        <w:rPr>
          <w:rFonts w:ascii="Times New Roman" w:hAnsi="Times New Roman" w:cs="Times New Roman"/>
          <w:lang w:val="sr-Cyrl-RS"/>
        </w:rPr>
        <w:t xml:space="preserve"> је континуирана производња и дисеминација резултата званичне статистике и развој Система званичне статистике у складу са принципима званичне статистике утврђеним овим законом, Основним принципима званичне статистике Уједињених нација и Кодексом праксе европске статистике</w:t>
      </w:r>
      <w:r w:rsidR="005159A8" w:rsidRPr="00896C6C">
        <w:rPr>
          <w:rFonts w:ascii="Times New Roman" w:hAnsi="Times New Roman" w:cs="Times New Roman"/>
          <w:lang w:val="sr-Cyrl-RS"/>
        </w:rPr>
        <w:t>;</w:t>
      </w:r>
    </w:p>
    <w:p w14:paraId="7963B85A" w14:textId="3A3BA07C" w:rsidR="00BC4D48" w:rsidRPr="00832626" w:rsidRDefault="00C86CBA" w:rsidP="00BC4D48">
      <w:pPr>
        <w:pStyle w:val="ListParagraph"/>
        <w:tabs>
          <w:tab w:val="left" w:pos="284"/>
        </w:tabs>
        <w:spacing w:before="0" w:after="90" w:line="249" w:lineRule="auto"/>
        <w:ind w:left="0" w:right="0"/>
        <w:rPr>
          <w:lang w:val="sr-Cyrl-RS"/>
        </w:rPr>
      </w:pPr>
      <w:r w:rsidRPr="00896C6C">
        <w:rPr>
          <w:b/>
          <w:bCs/>
          <w:lang w:val="sr-Cyrl-RS"/>
        </w:rPr>
        <w:t>5</w:t>
      </w:r>
      <w:r w:rsidR="00BC4D48" w:rsidRPr="00896C6C">
        <w:rPr>
          <w:b/>
          <w:bCs/>
          <w:lang w:val="sr-Cyrl-RS"/>
        </w:rPr>
        <w:t>) Активност званичне статистике</w:t>
      </w:r>
      <w:r w:rsidR="00BC4D48" w:rsidRPr="00896C6C">
        <w:rPr>
          <w:lang w:val="sr-Cyrl-RS"/>
        </w:rPr>
        <w:t xml:space="preserve"> јесте свака активност која се заснива на овом закону и на посебним законима којима се уређује званична статистика;</w:t>
      </w:r>
    </w:p>
    <w:p w14:paraId="01A445FE" w14:textId="1C88800D" w:rsidR="00BC4D48" w:rsidRPr="00896C6C" w:rsidRDefault="00C86CBA" w:rsidP="00BC4D48">
      <w:pPr>
        <w:pStyle w:val="ListParagraph"/>
        <w:tabs>
          <w:tab w:val="left" w:pos="284"/>
        </w:tabs>
        <w:spacing w:before="0" w:after="90" w:line="249" w:lineRule="auto"/>
        <w:ind w:left="0" w:right="0"/>
        <w:rPr>
          <w:lang w:val="sr-Cyrl-RS"/>
        </w:rPr>
      </w:pPr>
      <w:r w:rsidRPr="00896C6C">
        <w:rPr>
          <w:b/>
          <w:bCs/>
          <w:lang w:val="sr-Cyrl-RS"/>
        </w:rPr>
        <w:t>6</w:t>
      </w:r>
      <w:r w:rsidR="00BC4D48" w:rsidRPr="00896C6C">
        <w:rPr>
          <w:b/>
          <w:bCs/>
          <w:lang w:val="sr-Cyrl-RS"/>
        </w:rPr>
        <w:t>) Развој званичне статистике</w:t>
      </w:r>
      <w:r w:rsidR="00BC4D48" w:rsidRPr="00896C6C">
        <w:rPr>
          <w:lang w:val="sr-Cyrl-RS"/>
        </w:rPr>
        <w:t xml:space="preserve"> подразумева активности којима се уводе и унапређују статистички стандарди који се користе за производњу и дисеминацију резултата званичне статистике;</w:t>
      </w:r>
    </w:p>
    <w:p w14:paraId="39F76C9E" w14:textId="138FC0D9" w:rsidR="00096F37" w:rsidRPr="00896C6C" w:rsidRDefault="00C86CBA" w:rsidP="001A37A1">
      <w:pPr>
        <w:pStyle w:val="ListParagraph"/>
        <w:tabs>
          <w:tab w:val="left" w:pos="284"/>
        </w:tabs>
        <w:spacing w:before="0" w:line="249" w:lineRule="auto"/>
        <w:ind w:left="0" w:right="0"/>
        <w:rPr>
          <w:lang w:val="sr-Cyrl-RS"/>
        </w:rPr>
      </w:pPr>
      <w:r w:rsidRPr="00896C6C">
        <w:rPr>
          <w:b/>
          <w:bCs/>
          <w:lang w:val="sr-Cyrl-RS"/>
        </w:rPr>
        <w:t>7</w:t>
      </w:r>
      <w:r w:rsidR="00BC4D48" w:rsidRPr="00896C6C">
        <w:rPr>
          <w:b/>
          <w:bCs/>
          <w:lang w:val="sr-Cyrl-RS"/>
        </w:rPr>
        <w:t>) Производња резултата званичне статистике</w:t>
      </w:r>
      <w:r w:rsidR="00BC4D48" w:rsidRPr="00896C6C">
        <w:rPr>
          <w:lang w:val="sr-Cyrl-RS"/>
        </w:rPr>
        <w:t xml:space="preserve"> подразумева све активности које су у вези са прикупљањем, обрадом,</w:t>
      </w:r>
      <w:r w:rsidR="0023690B" w:rsidRPr="00896C6C">
        <w:rPr>
          <w:lang w:val="sr-Cyrl-RS"/>
        </w:rPr>
        <w:t xml:space="preserve"> чувањем и анализом</w:t>
      </w:r>
      <w:r w:rsidR="00DC619F" w:rsidRPr="00896C6C">
        <w:rPr>
          <w:lang w:val="sr-Cyrl-RS"/>
        </w:rPr>
        <w:t xml:space="preserve"> </w:t>
      </w:r>
      <w:r w:rsidR="00BC4D48" w:rsidRPr="00896C6C">
        <w:rPr>
          <w:lang w:val="sr-Cyrl-RS"/>
        </w:rPr>
        <w:t>података, а којима се израђују резултати званичне статистике;</w:t>
      </w:r>
    </w:p>
    <w:p w14:paraId="0F66B339" w14:textId="1ED55893" w:rsidR="008663F8" w:rsidRPr="00896C6C" w:rsidRDefault="00C86CBA" w:rsidP="00BC4D48">
      <w:pPr>
        <w:pStyle w:val="ListParagraph"/>
        <w:spacing w:before="0" w:line="249" w:lineRule="auto"/>
        <w:ind w:left="0" w:right="0"/>
        <w:rPr>
          <w:u w:val="thick"/>
          <w:lang w:val="sr-Cyrl-RS"/>
        </w:rPr>
      </w:pPr>
      <w:r w:rsidRPr="00896C6C">
        <w:rPr>
          <w:b/>
          <w:bCs/>
          <w:lang w:val="sr-Cyrl-RS"/>
        </w:rPr>
        <w:t>8</w:t>
      </w:r>
      <w:r w:rsidR="008663F8" w:rsidRPr="00896C6C">
        <w:rPr>
          <w:b/>
          <w:bCs/>
          <w:lang w:val="sr-Cyrl-RS"/>
        </w:rPr>
        <w:t>)</w:t>
      </w:r>
      <w:r w:rsidR="00ED58ED" w:rsidRPr="00896C6C">
        <w:rPr>
          <w:b/>
          <w:bCs/>
          <w:lang w:val="sr-Cyrl-RS"/>
        </w:rPr>
        <w:t xml:space="preserve"> </w:t>
      </w:r>
      <w:r w:rsidR="008663F8" w:rsidRPr="00896C6C">
        <w:rPr>
          <w:b/>
          <w:bCs/>
          <w:lang w:val="sr-Cyrl-RS"/>
        </w:rPr>
        <w:t>Прикупљање података</w:t>
      </w:r>
      <w:r w:rsidR="008663F8" w:rsidRPr="00896C6C">
        <w:rPr>
          <w:lang w:val="sr-Cyrl-RS"/>
        </w:rPr>
        <w:t xml:space="preserve"> представља сваку активност одговорних произвођача званичне статистике која се односи на непосредно прибављање података од извештајних јединица или посредно прибављање, односно преузимање података од даваоца административних и других података</w:t>
      </w:r>
      <w:r w:rsidR="00096F37" w:rsidRPr="00896C6C">
        <w:rPr>
          <w:u w:val="thick"/>
          <w:lang w:val="sr-Cyrl-RS"/>
        </w:rPr>
        <w:t>;</w:t>
      </w:r>
    </w:p>
    <w:p w14:paraId="22FAC8A4" w14:textId="77777777" w:rsidR="00096F37" w:rsidRPr="00896C6C" w:rsidRDefault="00096F37" w:rsidP="00BC4D48">
      <w:pPr>
        <w:pStyle w:val="ListParagraph"/>
        <w:spacing w:before="0" w:line="249" w:lineRule="auto"/>
        <w:ind w:left="0" w:right="0"/>
        <w:rPr>
          <w:u w:val="thick"/>
          <w:lang w:val="sr-Cyrl-RS"/>
        </w:rPr>
      </w:pPr>
    </w:p>
    <w:p w14:paraId="71F6473E" w14:textId="52E931C1" w:rsidR="00BC4D48" w:rsidRPr="00896C6C" w:rsidRDefault="00C86CBA" w:rsidP="00BC4D48">
      <w:pPr>
        <w:pStyle w:val="ListParagraph"/>
        <w:spacing w:before="0" w:line="249" w:lineRule="auto"/>
        <w:ind w:left="0" w:right="0"/>
        <w:rPr>
          <w:lang w:val="sr-Cyrl-RS"/>
        </w:rPr>
      </w:pPr>
      <w:r w:rsidRPr="00896C6C">
        <w:rPr>
          <w:b/>
          <w:bCs/>
          <w:lang w:val="sr-Cyrl-RS"/>
        </w:rPr>
        <w:lastRenderedPageBreak/>
        <w:t>9</w:t>
      </w:r>
      <w:r w:rsidR="00BC4D48" w:rsidRPr="00896C6C">
        <w:rPr>
          <w:b/>
          <w:bCs/>
          <w:lang w:val="sr-Cyrl-RS"/>
        </w:rPr>
        <w:t>) Статистички упитник</w:t>
      </w:r>
      <w:r w:rsidR="00BC4D48" w:rsidRPr="00896C6C">
        <w:rPr>
          <w:lang w:val="sr-Cyrl-RS"/>
        </w:rPr>
        <w:t xml:space="preserve"> подразумева структуриран скуп питања на основу којих се од извештајне јединице прикупљају подаци о статистичкој јединици;</w:t>
      </w:r>
    </w:p>
    <w:p w14:paraId="7D273410" w14:textId="77777777" w:rsidR="00987199" w:rsidRPr="00896C6C" w:rsidRDefault="00987199" w:rsidP="00BC4D48">
      <w:pPr>
        <w:pStyle w:val="ListParagraph"/>
        <w:spacing w:before="0" w:line="249" w:lineRule="auto"/>
        <w:ind w:left="0" w:right="0"/>
        <w:rPr>
          <w:lang w:val="sr-Cyrl-RS"/>
        </w:rPr>
      </w:pPr>
    </w:p>
    <w:p w14:paraId="1017FA31" w14:textId="5726ADB3" w:rsidR="008865AE" w:rsidRPr="00896C6C" w:rsidRDefault="00C86CBA" w:rsidP="00BC4D48">
      <w:pPr>
        <w:pStyle w:val="ListParagraph"/>
        <w:tabs>
          <w:tab w:val="left" w:pos="284"/>
        </w:tabs>
        <w:spacing w:before="0" w:line="249" w:lineRule="auto"/>
        <w:ind w:left="0" w:right="0"/>
        <w:rPr>
          <w:lang w:val="sr-Cyrl-RS"/>
        </w:rPr>
      </w:pPr>
      <w:r w:rsidRPr="00896C6C">
        <w:rPr>
          <w:b/>
          <w:bCs/>
          <w:lang w:val="sr-Cyrl-RS"/>
        </w:rPr>
        <w:t>10</w:t>
      </w:r>
      <w:r w:rsidR="00BC4D48" w:rsidRPr="00896C6C">
        <w:rPr>
          <w:b/>
          <w:bCs/>
          <w:lang w:val="sr-Cyrl-RS"/>
        </w:rPr>
        <w:t>)</w:t>
      </w:r>
      <w:r w:rsidR="00DC619F" w:rsidRPr="00896C6C">
        <w:rPr>
          <w:b/>
          <w:bCs/>
          <w:lang w:val="sr-Cyrl-RS"/>
        </w:rPr>
        <w:t xml:space="preserve"> </w:t>
      </w:r>
      <w:r w:rsidR="00BC4D48" w:rsidRPr="00896C6C">
        <w:rPr>
          <w:b/>
          <w:bCs/>
          <w:lang w:val="sr-Cyrl-RS"/>
        </w:rPr>
        <w:t>Статистичко</w:t>
      </w:r>
      <w:r w:rsidR="00DC619F" w:rsidRPr="00896C6C">
        <w:rPr>
          <w:b/>
          <w:bCs/>
          <w:lang w:val="sr-Cyrl-RS"/>
        </w:rPr>
        <w:t xml:space="preserve"> </w:t>
      </w:r>
      <w:r w:rsidR="00BC4D48" w:rsidRPr="00896C6C">
        <w:rPr>
          <w:b/>
          <w:bCs/>
          <w:lang w:val="sr-Cyrl-RS"/>
        </w:rPr>
        <w:t>истраживање</w:t>
      </w:r>
      <w:r w:rsidR="00DC619F" w:rsidRPr="00896C6C">
        <w:rPr>
          <w:lang w:val="sr-Cyrl-RS"/>
        </w:rPr>
        <w:t xml:space="preserve"> </w:t>
      </w:r>
      <w:r w:rsidR="00BC4D48" w:rsidRPr="00896C6C">
        <w:rPr>
          <w:lang w:val="sr-Cyrl-RS"/>
        </w:rPr>
        <w:t>је</w:t>
      </w:r>
      <w:r w:rsidR="00DC619F" w:rsidRPr="00896C6C">
        <w:rPr>
          <w:lang w:val="sr-Cyrl-RS"/>
        </w:rPr>
        <w:t xml:space="preserve"> </w:t>
      </w:r>
      <w:r w:rsidR="00BC4D48" w:rsidRPr="00896C6C">
        <w:rPr>
          <w:lang w:val="sr-Cyrl-RS"/>
        </w:rPr>
        <w:t>скуп</w:t>
      </w:r>
      <w:r w:rsidR="00DC619F" w:rsidRPr="00896C6C">
        <w:rPr>
          <w:lang w:val="sr-Cyrl-RS"/>
        </w:rPr>
        <w:t xml:space="preserve"> </w:t>
      </w:r>
      <w:r w:rsidR="00BC4D48" w:rsidRPr="00896C6C">
        <w:rPr>
          <w:lang w:val="sr-Cyrl-RS"/>
        </w:rPr>
        <w:t>активности</w:t>
      </w:r>
      <w:r w:rsidR="00DC619F" w:rsidRPr="00896C6C">
        <w:rPr>
          <w:lang w:val="sr-Cyrl-RS"/>
        </w:rPr>
        <w:t xml:space="preserve"> </w:t>
      </w:r>
      <w:r w:rsidR="00BC4D48" w:rsidRPr="00896C6C">
        <w:rPr>
          <w:lang w:val="sr-Cyrl-RS"/>
        </w:rPr>
        <w:t>којима</w:t>
      </w:r>
      <w:r w:rsidR="00DC619F" w:rsidRPr="00896C6C">
        <w:rPr>
          <w:lang w:val="sr-Cyrl-RS"/>
        </w:rPr>
        <w:t xml:space="preserve"> </w:t>
      </w:r>
      <w:r w:rsidR="00BC4D48" w:rsidRPr="00896C6C">
        <w:rPr>
          <w:lang w:val="sr-Cyrl-RS"/>
        </w:rPr>
        <w:t>одговорни произвођачи званичне статистике,</w:t>
      </w:r>
      <w:r w:rsidR="00DC619F" w:rsidRPr="00896C6C">
        <w:rPr>
          <w:lang w:val="sr-Cyrl-RS"/>
        </w:rPr>
        <w:t xml:space="preserve"> </w:t>
      </w:r>
      <w:r w:rsidR="00BC4D48" w:rsidRPr="00896C6C">
        <w:rPr>
          <w:lang w:val="sr-Cyrl-RS"/>
        </w:rPr>
        <w:t>искључиво у статистичке сврхе, врше прикупљање података, њихову обраду, производњу резултата званичне статистике и њихову дисеминацију, систематичном</w:t>
      </w:r>
      <w:r w:rsidR="00DC619F" w:rsidRPr="00896C6C">
        <w:rPr>
          <w:lang w:val="sr-Cyrl-RS"/>
        </w:rPr>
        <w:t xml:space="preserve"> </w:t>
      </w:r>
      <w:r w:rsidR="00BC4D48" w:rsidRPr="00896C6C">
        <w:rPr>
          <w:lang w:val="sr-Cyrl-RS"/>
        </w:rPr>
        <w:t>применом</w:t>
      </w:r>
      <w:r w:rsidR="00DC619F" w:rsidRPr="00896C6C">
        <w:rPr>
          <w:lang w:val="sr-Cyrl-RS"/>
        </w:rPr>
        <w:t xml:space="preserve"> </w:t>
      </w:r>
      <w:r w:rsidR="00BC4D48" w:rsidRPr="00896C6C">
        <w:rPr>
          <w:lang w:val="sr-Cyrl-RS"/>
        </w:rPr>
        <w:t>статистичких</w:t>
      </w:r>
      <w:r w:rsidR="00DC619F" w:rsidRPr="00896C6C">
        <w:rPr>
          <w:lang w:val="sr-Cyrl-RS"/>
        </w:rPr>
        <w:t xml:space="preserve"> </w:t>
      </w:r>
      <w:r w:rsidR="00BC4D48" w:rsidRPr="00896C6C">
        <w:rPr>
          <w:lang w:val="sr-Cyrl-RS"/>
        </w:rPr>
        <w:t>стандарда;</w:t>
      </w:r>
    </w:p>
    <w:p w14:paraId="38FB4F98" w14:textId="77777777" w:rsidR="00096F37" w:rsidRPr="00896C6C" w:rsidRDefault="00096F37" w:rsidP="00BC4D48">
      <w:pPr>
        <w:pStyle w:val="ListParagraph"/>
        <w:tabs>
          <w:tab w:val="left" w:pos="284"/>
        </w:tabs>
        <w:spacing w:before="0" w:line="249" w:lineRule="auto"/>
        <w:ind w:left="0" w:right="0"/>
        <w:rPr>
          <w:lang w:val="sr-Cyrl-RS"/>
        </w:rPr>
      </w:pPr>
    </w:p>
    <w:p w14:paraId="02E5F1D0" w14:textId="01E29E26" w:rsidR="00BC4D48" w:rsidRPr="00896C6C" w:rsidRDefault="00BC4D48" w:rsidP="00BC4D48">
      <w:pPr>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1</w:t>
      </w:r>
      <w:r w:rsidR="00C86CBA" w:rsidRPr="00896C6C">
        <w:rPr>
          <w:rFonts w:ascii="Times New Roman" w:hAnsi="Times New Roman" w:cs="Times New Roman"/>
          <w:b/>
          <w:bCs/>
          <w:lang w:val="sr-Cyrl-RS"/>
        </w:rPr>
        <w:t>1</w:t>
      </w:r>
      <w:r w:rsidRPr="00896C6C">
        <w:rPr>
          <w:rFonts w:ascii="Times New Roman" w:hAnsi="Times New Roman" w:cs="Times New Roman"/>
          <w:b/>
          <w:bCs/>
          <w:lang w:val="sr-Cyrl-RS"/>
        </w:rPr>
        <w:t>)</w:t>
      </w:r>
      <w:r w:rsidR="00DC619F"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Попис</w:t>
      </w:r>
      <w:r w:rsidRPr="00896C6C">
        <w:rPr>
          <w:rFonts w:ascii="Times New Roman" w:hAnsi="Times New Roman" w:cs="Times New Roman"/>
          <w:lang w:val="sr-Cyrl-RS"/>
        </w:rPr>
        <w:t xml:space="preserve"> је свеобухватно статистичко истраживање којим се у редовним интервалима прикупљају подаци о територијалној дистрибуцији и карактеристикама јединица пописа (становник, домаћинство, стан, пољопривредно газдинство и др.);</w:t>
      </w:r>
    </w:p>
    <w:p w14:paraId="38AD9BF2" w14:textId="31672002" w:rsidR="00987199" w:rsidRPr="00896C6C" w:rsidRDefault="00BC4D48" w:rsidP="00BC4D48">
      <w:pPr>
        <w:pStyle w:val="ListParagraph"/>
        <w:tabs>
          <w:tab w:val="left" w:pos="284"/>
        </w:tabs>
        <w:spacing w:before="0" w:after="90" w:line="249" w:lineRule="auto"/>
        <w:ind w:left="0" w:right="0"/>
        <w:rPr>
          <w:lang w:val="sr-Cyrl-RS"/>
        </w:rPr>
      </w:pPr>
      <w:r w:rsidRPr="00896C6C">
        <w:rPr>
          <w:b/>
          <w:bCs/>
          <w:lang w:val="sr-Cyrl-RS"/>
        </w:rPr>
        <w:t>1</w:t>
      </w:r>
      <w:r w:rsidR="00C86CBA" w:rsidRPr="00896C6C">
        <w:rPr>
          <w:b/>
          <w:bCs/>
          <w:lang w:val="sr-Cyrl-RS"/>
        </w:rPr>
        <w:t>2</w:t>
      </w:r>
      <w:r w:rsidRPr="00896C6C">
        <w:rPr>
          <w:b/>
          <w:bCs/>
          <w:lang w:val="sr-Cyrl-RS"/>
        </w:rPr>
        <w:t>) Пилот</w:t>
      </w:r>
      <w:r w:rsidR="007E4F4C" w:rsidRPr="00896C6C">
        <w:rPr>
          <w:b/>
          <w:bCs/>
          <w:lang w:val="sr-Cyrl-RS"/>
        </w:rPr>
        <w:t>-</w:t>
      </w:r>
      <w:r w:rsidRPr="00896C6C">
        <w:rPr>
          <w:b/>
          <w:bCs/>
          <w:lang w:val="sr-Cyrl-RS"/>
        </w:rPr>
        <w:t>истраживање</w:t>
      </w:r>
      <w:r w:rsidRPr="00896C6C">
        <w:rPr>
          <w:lang w:val="sr-Cyrl-RS"/>
        </w:rPr>
        <w:t xml:space="preserve"> је пробно истраживање које подразумева прикупљање и анализу података ради тестирања и избора методологије истраживања;</w:t>
      </w:r>
    </w:p>
    <w:p w14:paraId="36BCF48C" w14:textId="510FDF13" w:rsidR="00BC4D48" w:rsidRPr="00896C6C" w:rsidRDefault="00BC4D48" w:rsidP="001A37A1">
      <w:pPr>
        <w:tabs>
          <w:tab w:val="left" w:pos="1560"/>
        </w:tabs>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13)</w:t>
      </w:r>
      <w:r w:rsidR="00D33E04"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Одговорни произвођачи званичне статистике</w:t>
      </w:r>
      <w:r w:rsidRPr="00896C6C">
        <w:rPr>
          <w:rFonts w:ascii="Times New Roman" w:hAnsi="Times New Roman" w:cs="Times New Roman"/>
          <w:lang w:val="sr-Cyrl-RS"/>
        </w:rPr>
        <w:t xml:space="preserve"> су органи или организације Републике Србије,</w:t>
      </w:r>
      <w:r w:rsidR="00280148" w:rsidRPr="00896C6C">
        <w:rPr>
          <w:rFonts w:ascii="Times New Roman" w:hAnsi="Times New Roman" w:cs="Times New Roman"/>
          <w:lang w:val="sr-Cyrl-RS"/>
        </w:rPr>
        <w:t xml:space="preserve"> </w:t>
      </w:r>
      <w:r w:rsidRPr="00896C6C">
        <w:rPr>
          <w:rFonts w:ascii="Times New Roman" w:hAnsi="Times New Roman" w:cs="Times New Roman"/>
          <w:lang w:val="sr-Cyrl-RS"/>
        </w:rPr>
        <w:t>аутономних покрајина и јединица локалних самоуправа, као и друга правна лица која обављају активности званичне статистике и која су одговорна за развој, производњу и дисеминацију званичне статистике;</w:t>
      </w:r>
    </w:p>
    <w:p w14:paraId="09FE8211" w14:textId="13401D78" w:rsidR="00711CFE" w:rsidRPr="00896C6C" w:rsidRDefault="00711CFE" w:rsidP="00711CFE">
      <w:pPr>
        <w:pStyle w:val="ListParagraph"/>
        <w:spacing w:before="0" w:line="250" w:lineRule="auto"/>
        <w:ind w:left="0" w:right="0"/>
        <w:rPr>
          <w:lang w:val="sr-Cyrl-RS"/>
        </w:rPr>
      </w:pPr>
      <w:bookmarkStart w:id="1" w:name="_Hlk135730154"/>
      <w:r w:rsidRPr="00896C6C">
        <w:rPr>
          <w:b/>
          <w:bCs/>
          <w:lang w:val="sr-Cyrl-RS"/>
        </w:rPr>
        <w:t>14)</w:t>
      </w:r>
      <w:r w:rsidR="00D33E04" w:rsidRPr="00896C6C">
        <w:rPr>
          <w:b/>
          <w:bCs/>
          <w:lang w:val="sr-Cyrl-RS"/>
        </w:rPr>
        <w:t xml:space="preserve"> </w:t>
      </w:r>
      <w:r w:rsidRPr="00896C6C">
        <w:rPr>
          <w:b/>
          <w:bCs/>
          <w:lang w:val="sr-Cyrl-RS"/>
        </w:rPr>
        <w:t>Даваоци података</w:t>
      </w:r>
      <w:r w:rsidR="004742EE" w:rsidRPr="00896C6C">
        <w:rPr>
          <w:lang w:val="sr-Cyrl-RS"/>
        </w:rPr>
        <w:t xml:space="preserve"> </w:t>
      </w:r>
      <w:r w:rsidRPr="00896C6C">
        <w:rPr>
          <w:lang w:val="sr-Cyrl-RS"/>
        </w:rPr>
        <w:t>су извештајне јединице, органи јавне власти и друга правна лица;</w:t>
      </w:r>
    </w:p>
    <w:p w14:paraId="03D08C8A" w14:textId="77777777" w:rsidR="00711CFE" w:rsidRPr="00896C6C" w:rsidRDefault="00711CFE" w:rsidP="00BC4D48">
      <w:pPr>
        <w:pStyle w:val="ListParagraph"/>
        <w:tabs>
          <w:tab w:val="left" w:pos="284"/>
        </w:tabs>
        <w:spacing w:before="0" w:line="249" w:lineRule="auto"/>
        <w:ind w:left="0" w:right="0"/>
        <w:rPr>
          <w:lang w:val="sr-Cyrl-RS"/>
        </w:rPr>
      </w:pPr>
    </w:p>
    <w:bookmarkEnd w:id="1"/>
    <w:p w14:paraId="72AC2CBF" w14:textId="77777777" w:rsidR="00A01546" w:rsidRPr="00896C6C" w:rsidRDefault="00A01546" w:rsidP="00A01546">
      <w:pPr>
        <w:tabs>
          <w:tab w:val="left" w:pos="1560"/>
        </w:tabs>
        <w:spacing w:line="250" w:lineRule="auto"/>
        <w:jc w:val="both"/>
        <w:rPr>
          <w:rFonts w:ascii="Times New Roman" w:hAnsi="Times New Roman" w:cs="Times New Roman"/>
          <w:lang w:val="sr-Cyrl-RS"/>
        </w:rPr>
      </w:pPr>
      <w:r w:rsidRPr="00896C6C">
        <w:rPr>
          <w:rFonts w:ascii="Times New Roman" w:hAnsi="Times New Roman" w:cs="Times New Roman"/>
          <w:b/>
          <w:bCs/>
          <w:lang w:val="sr-Cyrl-RS"/>
        </w:rPr>
        <w:t>15) Извештајне јединице</w:t>
      </w:r>
      <w:r w:rsidRPr="00896C6C">
        <w:rPr>
          <w:rFonts w:ascii="Times New Roman" w:hAnsi="Times New Roman" w:cs="Times New Roman"/>
          <w:lang w:val="sr-Cyrl-RS"/>
        </w:rPr>
        <w:t xml:space="preserve"> су привредна друштва, предузетници, органи јавне власти, друга</w:t>
      </w:r>
      <w:r w:rsidR="00DC619F" w:rsidRPr="00896C6C">
        <w:rPr>
          <w:rFonts w:ascii="Times New Roman" w:hAnsi="Times New Roman" w:cs="Times New Roman"/>
          <w:lang w:val="sr-Cyrl-RS"/>
        </w:rPr>
        <w:t xml:space="preserve"> </w:t>
      </w:r>
      <w:r w:rsidRPr="00896C6C">
        <w:rPr>
          <w:rFonts w:ascii="Times New Roman" w:hAnsi="Times New Roman" w:cs="Times New Roman"/>
          <w:lang w:val="sr-Cyrl-RS"/>
        </w:rPr>
        <w:t>правна лица и њихови делови, домаћинства и физичка лица, која се налазе на територији Републике Србије</w:t>
      </w:r>
      <w:r w:rsidR="00DC619F" w:rsidRPr="00896C6C">
        <w:rPr>
          <w:rFonts w:ascii="Times New Roman" w:hAnsi="Times New Roman" w:cs="Times New Roman"/>
          <w:lang w:val="sr-Cyrl-RS"/>
        </w:rPr>
        <w:t xml:space="preserve"> </w:t>
      </w:r>
      <w:r w:rsidR="00DC619F" w:rsidRPr="00832626">
        <w:rPr>
          <w:rFonts w:ascii="Times New Roman" w:hAnsi="Times New Roman" w:cs="Times New Roman"/>
          <w:lang w:val="sr-Cyrl-RS"/>
        </w:rPr>
        <w:t>и</w:t>
      </w:r>
      <w:r w:rsidRPr="00896C6C">
        <w:rPr>
          <w:rFonts w:ascii="Times New Roman" w:hAnsi="Times New Roman" w:cs="Times New Roman"/>
          <w:lang w:val="sr-Cyrl-RS"/>
        </w:rPr>
        <w:t xml:space="preserve"> од којих се, у оквиру статистичких истраживања,</w:t>
      </w:r>
      <w:r w:rsidR="00DC619F" w:rsidRPr="00896C6C">
        <w:rPr>
          <w:rFonts w:ascii="Times New Roman" w:hAnsi="Times New Roman" w:cs="Times New Roman"/>
          <w:lang w:val="sr-Cyrl-RS"/>
        </w:rPr>
        <w:t xml:space="preserve"> </w:t>
      </w:r>
      <w:r w:rsidRPr="00896C6C">
        <w:rPr>
          <w:rFonts w:ascii="Times New Roman" w:hAnsi="Times New Roman" w:cs="Times New Roman"/>
          <w:lang w:val="sr-Cyrl-RS"/>
        </w:rPr>
        <w:t>непосредно прикупљају подаци;</w:t>
      </w:r>
    </w:p>
    <w:p w14:paraId="41536972" w14:textId="70EBF868" w:rsidR="00C86CBA" w:rsidRPr="00896C6C" w:rsidRDefault="00C86CBA" w:rsidP="00C86CBA">
      <w:pPr>
        <w:tabs>
          <w:tab w:val="left" w:pos="1560"/>
        </w:tabs>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16) Орган</w:t>
      </w:r>
      <w:r w:rsidR="00CC49C2" w:rsidRPr="00896C6C">
        <w:rPr>
          <w:rFonts w:ascii="Times New Roman" w:hAnsi="Times New Roman" w:cs="Times New Roman"/>
          <w:b/>
          <w:bCs/>
          <w:lang w:val="sr-Cyrl-RS"/>
        </w:rPr>
        <w:t>и</w:t>
      </w:r>
      <w:r w:rsidRPr="00896C6C">
        <w:rPr>
          <w:rFonts w:ascii="Times New Roman" w:hAnsi="Times New Roman" w:cs="Times New Roman"/>
          <w:b/>
          <w:bCs/>
          <w:lang w:val="sr-Cyrl-RS"/>
        </w:rPr>
        <w:t xml:space="preserve"> јавне власти</w:t>
      </w:r>
      <w:r w:rsidRPr="00896C6C">
        <w:rPr>
          <w:rFonts w:ascii="Times New Roman" w:hAnsi="Times New Roman" w:cs="Times New Roman"/>
          <w:lang w:val="sr-Cyrl-RS"/>
        </w:rPr>
        <w:t xml:space="preserve"> </w:t>
      </w:r>
      <w:r w:rsidR="00CC49C2" w:rsidRPr="00896C6C">
        <w:rPr>
          <w:rFonts w:ascii="Times New Roman" w:hAnsi="Times New Roman" w:cs="Times New Roman"/>
          <w:lang w:val="sr-Cyrl-RS"/>
        </w:rPr>
        <w:t>су</w:t>
      </w:r>
      <w:r w:rsidRPr="00896C6C">
        <w:rPr>
          <w:rFonts w:ascii="Times New Roman" w:hAnsi="Times New Roman" w:cs="Times New Roman"/>
          <w:lang w:val="sr-Cyrl-RS"/>
        </w:rPr>
        <w:t xml:space="preserve"> орган или организација Републике Србије, аутономне покрајине, јединице локалне самоуправе и градске општине, установа,</w:t>
      </w:r>
      <w:r w:rsidR="00CC49C2" w:rsidRPr="00896C6C">
        <w:rPr>
          <w:rFonts w:ascii="Times New Roman" w:hAnsi="Times New Roman" w:cs="Times New Roman"/>
          <w:lang w:val="sr-Cyrl-RS"/>
        </w:rPr>
        <w:t xml:space="preserve"> организација,</w:t>
      </w:r>
      <w:r w:rsidRPr="00896C6C">
        <w:rPr>
          <w:rFonts w:ascii="Times New Roman" w:hAnsi="Times New Roman" w:cs="Times New Roman"/>
          <w:lang w:val="sr-Cyrl-RS"/>
        </w:rPr>
        <w:t xml:space="preserve"> јавно предузеће и друго правно лице чији је оснивач или члан Република Србија, аутономна покрајина, јединица локалне самоуправе или градска општина, правно или физичко лице  које обавља делатност од општег интереса или има јавна овлашћења;</w:t>
      </w:r>
    </w:p>
    <w:p w14:paraId="4275623E" w14:textId="77777777" w:rsidR="000A3E45" w:rsidRPr="00896C6C" w:rsidRDefault="00C86CBA" w:rsidP="001A37A1">
      <w:pPr>
        <w:tabs>
          <w:tab w:val="left" w:pos="1560"/>
        </w:tabs>
        <w:jc w:val="both"/>
        <w:rPr>
          <w:rFonts w:ascii="Times New Roman" w:hAnsi="Times New Roman" w:cs="Times New Roman"/>
          <w:lang w:val="sr-Cyrl-RS"/>
        </w:rPr>
      </w:pPr>
      <w:r w:rsidRPr="00896C6C">
        <w:rPr>
          <w:rFonts w:ascii="Times New Roman" w:hAnsi="Times New Roman" w:cs="Times New Roman"/>
          <w:b/>
          <w:bCs/>
          <w:lang w:val="sr-Cyrl-RS"/>
        </w:rPr>
        <w:t>17) Даваоци административних и других података</w:t>
      </w:r>
      <w:r w:rsidRPr="00896C6C">
        <w:rPr>
          <w:rFonts w:ascii="Times New Roman" w:hAnsi="Times New Roman" w:cs="Times New Roman"/>
          <w:lang w:val="sr-Cyrl-RS"/>
        </w:rPr>
        <w:t xml:space="preserve"> су органи јавне власти и друга правна лица;</w:t>
      </w:r>
    </w:p>
    <w:p w14:paraId="523D9871" w14:textId="2D82596D" w:rsidR="00B25B7E" w:rsidRPr="00896C6C" w:rsidRDefault="00711CFE" w:rsidP="001A37A1">
      <w:pPr>
        <w:tabs>
          <w:tab w:val="left" w:pos="1560"/>
        </w:tabs>
        <w:jc w:val="both"/>
        <w:rPr>
          <w:rFonts w:ascii="Times New Roman" w:hAnsi="Times New Roman" w:cs="Times New Roman"/>
          <w:lang w:val="sr-Cyrl-RS"/>
        </w:rPr>
      </w:pPr>
      <w:r w:rsidRPr="00896C6C">
        <w:rPr>
          <w:rFonts w:ascii="Times New Roman" w:hAnsi="Times New Roman" w:cs="Times New Roman"/>
          <w:b/>
          <w:bCs/>
          <w:lang w:val="sr-Cyrl-RS"/>
        </w:rPr>
        <w:t>1</w:t>
      </w:r>
      <w:r w:rsidR="00C86CBA" w:rsidRPr="00896C6C">
        <w:rPr>
          <w:rFonts w:ascii="Times New Roman" w:hAnsi="Times New Roman" w:cs="Times New Roman"/>
          <w:b/>
          <w:bCs/>
          <w:lang w:val="sr-Cyrl-RS"/>
        </w:rPr>
        <w:t>8</w:t>
      </w:r>
      <w:r w:rsidRPr="00896C6C">
        <w:rPr>
          <w:rFonts w:ascii="Times New Roman" w:hAnsi="Times New Roman" w:cs="Times New Roman"/>
          <w:b/>
          <w:bCs/>
          <w:lang w:val="sr-Cyrl-RS"/>
        </w:rPr>
        <w:t>) Статистичка јединица</w:t>
      </w:r>
      <w:r w:rsidRPr="00896C6C">
        <w:rPr>
          <w:rFonts w:ascii="Times New Roman" w:hAnsi="Times New Roman" w:cs="Times New Roman"/>
          <w:lang w:val="sr-Cyrl-RS"/>
        </w:rPr>
        <w:t xml:space="preserve"> је основна јединица посматрања, </w:t>
      </w:r>
      <w:r w:rsidR="0035248B" w:rsidRPr="00896C6C">
        <w:rPr>
          <w:rFonts w:ascii="Times New Roman" w:hAnsi="Times New Roman" w:cs="Times New Roman"/>
          <w:lang w:val="sr-Cyrl-RS"/>
        </w:rPr>
        <w:t>односно</w:t>
      </w:r>
      <w:r w:rsidRPr="00896C6C">
        <w:rPr>
          <w:rFonts w:ascii="Times New Roman" w:hAnsi="Times New Roman" w:cs="Times New Roman"/>
          <w:lang w:val="sr-Cyrl-RS"/>
        </w:rPr>
        <w:t xml:space="preserve"> методолошки дефинисана целина у прикупљању података, одређена на такав начин да омогућ</w:t>
      </w:r>
      <w:r w:rsidR="0035248B" w:rsidRPr="00896C6C">
        <w:rPr>
          <w:rFonts w:ascii="Times New Roman" w:hAnsi="Times New Roman" w:cs="Times New Roman"/>
          <w:lang w:val="sr-Cyrl-RS"/>
        </w:rPr>
        <w:t>ава</w:t>
      </w:r>
      <w:r w:rsidRPr="00896C6C">
        <w:rPr>
          <w:rFonts w:ascii="Times New Roman" w:hAnsi="Times New Roman" w:cs="Times New Roman"/>
          <w:lang w:val="sr-Cyrl-RS"/>
        </w:rPr>
        <w:t xml:space="preserve"> прикупљање података од извештајних јединица и даваоца административних и других података, као и агрегирање података приликом њихове обраде;</w:t>
      </w:r>
    </w:p>
    <w:p w14:paraId="200E0709" w14:textId="1F85172E" w:rsidR="00A63BAE" w:rsidRPr="00896C6C" w:rsidRDefault="00A63BAE" w:rsidP="00A63BAE">
      <w:pPr>
        <w:tabs>
          <w:tab w:val="left" w:pos="1560"/>
        </w:tabs>
        <w:spacing w:line="249" w:lineRule="auto"/>
        <w:jc w:val="both"/>
        <w:rPr>
          <w:rFonts w:ascii="Times New Roman" w:hAnsi="Times New Roman" w:cs="Times New Roman"/>
          <w:lang w:val="sr-Cyrl-RS"/>
        </w:rPr>
      </w:pPr>
      <w:bookmarkStart w:id="2" w:name="_Hlk135730361"/>
      <w:r w:rsidRPr="00896C6C">
        <w:rPr>
          <w:rFonts w:ascii="Times New Roman" w:hAnsi="Times New Roman" w:cs="Times New Roman"/>
          <w:b/>
          <w:bCs/>
          <w:lang w:val="sr-Cyrl-RS"/>
        </w:rPr>
        <w:t>1</w:t>
      </w:r>
      <w:r w:rsidR="00C86CBA" w:rsidRPr="00896C6C">
        <w:rPr>
          <w:rFonts w:ascii="Times New Roman" w:hAnsi="Times New Roman" w:cs="Times New Roman"/>
          <w:b/>
          <w:bCs/>
          <w:lang w:val="sr-Cyrl-RS"/>
        </w:rPr>
        <w:t>9</w:t>
      </w:r>
      <w:r w:rsidRPr="00896C6C">
        <w:rPr>
          <w:rFonts w:ascii="Times New Roman" w:hAnsi="Times New Roman" w:cs="Times New Roman"/>
          <w:b/>
          <w:bCs/>
          <w:lang w:val="sr-Cyrl-RS"/>
        </w:rPr>
        <w:t>) Извори административних и други</w:t>
      </w:r>
      <w:r w:rsidR="001A37A1" w:rsidRPr="00896C6C">
        <w:rPr>
          <w:rFonts w:ascii="Times New Roman" w:hAnsi="Times New Roman" w:cs="Times New Roman"/>
          <w:b/>
          <w:bCs/>
          <w:lang w:val="sr-Cyrl-RS"/>
        </w:rPr>
        <w:t xml:space="preserve">х </w:t>
      </w:r>
      <w:r w:rsidRPr="00896C6C">
        <w:rPr>
          <w:rFonts w:ascii="Times New Roman" w:hAnsi="Times New Roman" w:cs="Times New Roman"/>
          <w:b/>
          <w:bCs/>
          <w:lang w:val="sr-Cyrl-RS"/>
        </w:rPr>
        <w:t>података</w:t>
      </w:r>
      <w:r w:rsidRPr="00896C6C">
        <w:rPr>
          <w:rFonts w:ascii="Times New Roman" w:hAnsi="Times New Roman" w:cs="Times New Roman"/>
          <w:lang w:val="sr-Cyrl-RS"/>
        </w:rPr>
        <w:t xml:space="preserve"> су евиденције, базе, регистри и други скупови података које</w:t>
      </w:r>
      <w:r w:rsidR="0035248B" w:rsidRPr="00896C6C">
        <w:rPr>
          <w:rFonts w:ascii="Times New Roman" w:hAnsi="Times New Roman" w:cs="Times New Roman"/>
          <w:lang w:val="sr-Cyrl-RS"/>
        </w:rPr>
        <w:t>,</w:t>
      </w:r>
      <w:r w:rsidRPr="00896C6C">
        <w:rPr>
          <w:rFonts w:ascii="Times New Roman" w:hAnsi="Times New Roman" w:cs="Times New Roman"/>
          <w:lang w:val="sr-Cyrl-RS"/>
        </w:rPr>
        <w:t xml:space="preserve"> на основу посебних закона</w:t>
      </w:r>
      <w:r w:rsidR="0035248B" w:rsidRPr="00896C6C">
        <w:rPr>
          <w:rFonts w:ascii="Times New Roman" w:hAnsi="Times New Roman" w:cs="Times New Roman"/>
          <w:lang w:val="sr-Cyrl-RS"/>
        </w:rPr>
        <w:t xml:space="preserve">, </w:t>
      </w:r>
      <w:r w:rsidRPr="00896C6C">
        <w:rPr>
          <w:rFonts w:ascii="Times New Roman" w:hAnsi="Times New Roman" w:cs="Times New Roman"/>
          <w:lang w:val="sr-Cyrl-RS"/>
        </w:rPr>
        <w:t>успостављају и одржавају органи јавне власти</w:t>
      </w:r>
      <w:r w:rsidR="0035248B" w:rsidRPr="00832626">
        <w:rPr>
          <w:rFonts w:ascii="Times New Roman" w:hAnsi="Times New Roman" w:cs="Times New Roman"/>
          <w:lang w:val="sr-Cyrl-RS"/>
        </w:rPr>
        <w:t xml:space="preserve"> </w:t>
      </w:r>
      <w:r w:rsidRPr="00896C6C">
        <w:rPr>
          <w:rFonts w:ascii="Times New Roman" w:hAnsi="Times New Roman" w:cs="Times New Roman"/>
          <w:lang w:val="sr-Cyrl-RS"/>
        </w:rPr>
        <w:t>и друга правна лица;</w:t>
      </w:r>
      <w:r w:rsidR="006844CE" w:rsidRPr="00896C6C">
        <w:rPr>
          <w:rFonts w:ascii="Times New Roman" w:hAnsi="Times New Roman" w:cs="Times New Roman"/>
          <w:lang w:val="sr-Cyrl-RS"/>
        </w:rPr>
        <w:t xml:space="preserve"> </w:t>
      </w:r>
    </w:p>
    <w:bookmarkEnd w:id="2"/>
    <w:p w14:paraId="48257EEC" w14:textId="3F9B7837" w:rsidR="00BC4D48" w:rsidRPr="00896C6C" w:rsidRDefault="00C86CBA" w:rsidP="00BC4D48">
      <w:pPr>
        <w:pStyle w:val="ListParagraph"/>
        <w:tabs>
          <w:tab w:val="left" w:pos="284"/>
        </w:tabs>
        <w:spacing w:before="0" w:line="249" w:lineRule="auto"/>
        <w:ind w:left="0" w:right="0"/>
        <w:rPr>
          <w:lang w:val="sr-Cyrl-RS"/>
        </w:rPr>
      </w:pPr>
      <w:r w:rsidRPr="00896C6C">
        <w:rPr>
          <w:b/>
          <w:bCs/>
          <w:lang w:val="sr-Cyrl-RS"/>
        </w:rPr>
        <w:t>20</w:t>
      </w:r>
      <w:r w:rsidR="00BC4D48" w:rsidRPr="00896C6C">
        <w:rPr>
          <w:b/>
          <w:bCs/>
          <w:lang w:val="sr-Cyrl-RS"/>
        </w:rPr>
        <w:t>) Дисеминација</w:t>
      </w:r>
      <w:r w:rsidR="00BC4D48" w:rsidRPr="00896C6C">
        <w:rPr>
          <w:lang w:val="sr-Cyrl-RS"/>
        </w:rPr>
        <w:t xml:space="preserve"> представља активности које предузимају одговорни произвођачи званичне статистике како би представили резултате званичне статистике, укључујући метаподатке, и учинили их доступним корисницима;</w:t>
      </w:r>
    </w:p>
    <w:p w14:paraId="76BEA9CF" w14:textId="77777777" w:rsidR="00096F37" w:rsidRPr="00896C6C" w:rsidRDefault="00096F37" w:rsidP="00BC4D48">
      <w:pPr>
        <w:pStyle w:val="ListParagraph"/>
        <w:tabs>
          <w:tab w:val="left" w:pos="284"/>
        </w:tabs>
        <w:spacing w:before="0" w:line="249" w:lineRule="auto"/>
        <w:ind w:left="0" w:right="0"/>
        <w:rPr>
          <w:lang w:val="sr-Cyrl-RS"/>
        </w:rPr>
      </w:pPr>
    </w:p>
    <w:p w14:paraId="618310AE" w14:textId="4A5FAB2C" w:rsidR="00BC4D48" w:rsidRPr="00896C6C" w:rsidRDefault="00BC4D48" w:rsidP="00BC4D48">
      <w:pPr>
        <w:tabs>
          <w:tab w:val="left" w:pos="1560"/>
        </w:tabs>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1</w:t>
      </w:r>
      <w:r w:rsidRPr="00896C6C">
        <w:rPr>
          <w:rFonts w:ascii="Times New Roman" w:hAnsi="Times New Roman" w:cs="Times New Roman"/>
          <w:b/>
          <w:bCs/>
          <w:lang w:val="sr-Cyrl-RS"/>
        </w:rPr>
        <w:t>) Резултат званичне статистике</w:t>
      </w:r>
      <w:r w:rsidRPr="00896C6C">
        <w:rPr>
          <w:rFonts w:ascii="Times New Roman" w:hAnsi="Times New Roman" w:cs="Times New Roman"/>
          <w:lang w:val="sr-Cyrl-RS"/>
        </w:rPr>
        <w:t xml:space="preserve"> је агрегирана и репрезентативна информација коју одговорни произвођач званичне статистике произведе и дисеминира у складу са овим законом;</w:t>
      </w:r>
    </w:p>
    <w:p w14:paraId="7C23C118" w14:textId="54691E33" w:rsidR="00BC4D48" w:rsidRPr="00896C6C" w:rsidRDefault="00BC4D48" w:rsidP="00BC4D48">
      <w:pPr>
        <w:pStyle w:val="ListParagraph"/>
        <w:tabs>
          <w:tab w:val="left" w:pos="1560"/>
        </w:tabs>
        <w:spacing w:before="0"/>
        <w:ind w:left="0" w:right="0"/>
        <w:rPr>
          <w:iCs/>
          <w:lang w:val="sr-Cyrl-RS"/>
        </w:rPr>
      </w:pPr>
      <w:r w:rsidRPr="00896C6C">
        <w:rPr>
          <w:b/>
          <w:bCs/>
          <w:lang w:val="sr-Cyrl-RS"/>
        </w:rPr>
        <w:t>2</w:t>
      </w:r>
      <w:r w:rsidR="00C86CBA" w:rsidRPr="00896C6C">
        <w:rPr>
          <w:b/>
          <w:bCs/>
          <w:lang w:val="sr-Cyrl-RS"/>
        </w:rPr>
        <w:t>2</w:t>
      </w:r>
      <w:r w:rsidRPr="00896C6C">
        <w:rPr>
          <w:b/>
          <w:bCs/>
          <w:lang w:val="sr-Cyrl-RS"/>
        </w:rPr>
        <w:t>) Метаподаци</w:t>
      </w:r>
      <w:r w:rsidR="00DC619F" w:rsidRPr="00896C6C">
        <w:rPr>
          <w:lang w:val="sr-Cyrl-RS"/>
        </w:rPr>
        <w:t xml:space="preserve"> </w:t>
      </w:r>
      <w:r w:rsidRPr="00896C6C">
        <w:rPr>
          <w:iCs/>
          <w:lang w:val="sr-Cyrl-RS"/>
        </w:rPr>
        <w:t xml:space="preserve">су подаци и друга документација којима се на стандардизован начин описују статистички процеси и резултати званичне статистике, обезбеђивањем информација о изворима </w:t>
      </w:r>
      <w:r w:rsidRPr="00896C6C">
        <w:rPr>
          <w:iCs/>
          <w:lang w:val="sr-Cyrl-RS"/>
        </w:rPr>
        <w:lastRenderedPageBreak/>
        <w:t>података, методама, дефиницијама, класификацијама и квалитету података,</w:t>
      </w:r>
      <w:r w:rsidR="00DC619F" w:rsidRPr="00896C6C">
        <w:rPr>
          <w:iCs/>
          <w:lang w:val="sr-Cyrl-RS"/>
        </w:rPr>
        <w:t xml:space="preserve"> </w:t>
      </w:r>
      <w:r w:rsidR="007E4F4C" w:rsidRPr="00896C6C">
        <w:rPr>
          <w:iCs/>
          <w:lang w:val="sr-Cyrl-RS"/>
        </w:rPr>
        <w:t>с</w:t>
      </w:r>
      <w:r w:rsidRPr="00896C6C">
        <w:rPr>
          <w:iCs/>
          <w:lang w:val="sr-Cyrl-RS"/>
        </w:rPr>
        <w:t xml:space="preserve"> циљ</w:t>
      </w:r>
      <w:r w:rsidR="007E4F4C" w:rsidRPr="00896C6C">
        <w:rPr>
          <w:iCs/>
          <w:lang w:val="sr-Cyrl-RS"/>
        </w:rPr>
        <w:t>ем</w:t>
      </w:r>
      <w:r w:rsidRPr="00896C6C">
        <w:rPr>
          <w:iCs/>
          <w:lang w:val="sr-Cyrl-RS"/>
        </w:rPr>
        <w:t xml:space="preserve"> бољег тумачења и коришћења резултата званичне статистике;</w:t>
      </w:r>
    </w:p>
    <w:p w14:paraId="02B3A66A" w14:textId="77777777" w:rsidR="00975D50" w:rsidRPr="00896C6C" w:rsidRDefault="00975D50" w:rsidP="00BC4D48">
      <w:pPr>
        <w:pStyle w:val="ListParagraph"/>
        <w:tabs>
          <w:tab w:val="left" w:pos="1560"/>
        </w:tabs>
        <w:spacing w:before="0"/>
        <w:ind w:left="0" w:right="0"/>
        <w:rPr>
          <w:iCs/>
          <w:lang w:val="sr-Cyrl-RS"/>
        </w:rPr>
      </w:pPr>
    </w:p>
    <w:p w14:paraId="4103EB2D" w14:textId="7263FD88" w:rsidR="00BC4D48" w:rsidRPr="00896C6C" w:rsidRDefault="00BC4D48" w:rsidP="00BC4D48">
      <w:pPr>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3</w:t>
      </w:r>
      <w:r w:rsidRPr="00896C6C">
        <w:rPr>
          <w:rFonts w:ascii="Times New Roman" w:hAnsi="Times New Roman" w:cs="Times New Roman"/>
          <w:b/>
          <w:bCs/>
          <w:lang w:val="sr-Cyrl-RS"/>
        </w:rPr>
        <w:t>) Корисник званичне статистике</w:t>
      </w:r>
      <w:r w:rsidRPr="00896C6C">
        <w:rPr>
          <w:rFonts w:ascii="Times New Roman" w:hAnsi="Times New Roman" w:cs="Times New Roman"/>
          <w:lang w:val="sr-Cyrl-RS"/>
        </w:rPr>
        <w:t xml:space="preserve"> је свако правно и физичко лице, орган јавне власти, научнa и међународнa организацијa којa користи резултате званичне статистике;</w:t>
      </w:r>
    </w:p>
    <w:p w14:paraId="4E61FFCE" w14:textId="01024E22" w:rsidR="00BC4D48" w:rsidRPr="00896C6C" w:rsidRDefault="00BC4D48" w:rsidP="00BC4D48">
      <w:pPr>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4</w:t>
      </w:r>
      <w:r w:rsidRPr="00896C6C">
        <w:rPr>
          <w:rFonts w:ascii="Times New Roman" w:hAnsi="Times New Roman" w:cs="Times New Roman"/>
          <w:b/>
          <w:bCs/>
          <w:lang w:val="sr-Cyrl-RS"/>
        </w:rPr>
        <w:t>)</w:t>
      </w:r>
      <w:r w:rsidR="00DC619F"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Индивидуални податак</w:t>
      </w:r>
      <w:r w:rsidRPr="00896C6C">
        <w:rPr>
          <w:rFonts w:ascii="Times New Roman" w:hAnsi="Times New Roman" w:cs="Times New Roman"/>
          <w:lang w:val="sr-Cyrl-RS"/>
        </w:rPr>
        <w:t xml:space="preserve"> је податак који се односи на статистичку јединицу у складу са овим законом;</w:t>
      </w:r>
    </w:p>
    <w:p w14:paraId="209F663E" w14:textId="507C2E6A" w:rsidR="00845B64" w:rsidRPr="00896C6C" w:rsidRDefault="00BC4D48" w:rsidP="00845B64">
      <w:pPr>
        <w:spacing w:line="250" w:lineRule="auto"/>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5</w:t>
      </w:r>
      <w:r w:rsidRPr="00896C6C">
        <w:rPr>
          <w:rFonts w:ascii="Times New Roman" w:hAnsi="Times New Roman" w:cs="Times New Roman"/>
          <w:b/>
          <w:bCs/>
          <w:lang w:val="sr-Cyrl-RS"/>
        </w:rPr>
        <w:t>) Поверљиви подаци</w:t>
      </w:r>
      <w:r w:rsidR="00DC619F" w:rsidRPr="00896C6C">
        <w:rPr>
          <w:rFonts w:ascii="Times New Roman" w:hAnsi="Times New Roman" w:cs="Times New Roman"/>
          <w:lang w:val="sr-Cyrl-RS"/>
        </w:rPr>
        <w:t xml:space="preserve"> </w:t>
      </w:r>
      <w:r w:rsidRPr="00896C6C">
        <w:rPr>
          <w:rFonts w:ascii="Times New Roman" w:hAnsi="Times New Roman" w:cs="Times New Roman"/>
          <w:lang w:val="sr-Cyrl-RS"/>
        </w:rPr>
        <w:t>су подаци који омогућују директну или индиректну идентификацију извештајних или статистичких јединица;</w:t>
      </w:r>
    </w:p>
    <w:p w14:paraId="1E221B49" w14:textId="5FB87C91" w:rsidR="00BC4D48" w:rsidRPr="00896C6C" w:rsidRDefault="00BC4D48" w:rsidP="00845B64">
      <w:pPr>
        <w:spacing w:line="250" w:lineRule="auto"/>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6</w:t>
      </w:r>
      <w:r w:rsidRPr="00896C6C">
        <w:rPr>
          <w:rFonts w:ascii="Times New Roman" w:hAnsi="Times New Roman" w:cs="Times New Roman"/>
          <w:b/>
          <w:bCs/>
          <w:lang w:val="sr-Cyrl-RS"/>
        </w:rPr>
        <w:t>)</w:t>
      </w:r>
      <w:r w:rsidR="00DC619F"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Идентификатор</w:t>
      </w:r>
      <w:r w:rsidRPr="00896C6C">
        <w:rPr>
          <w:rFonts w:ascii="Times New Roman" w:hAnsi="Times New Roman" w:cs="Times New Roman"/>
          <w:lang w:val="sr-Cyrl-RS"/>
        </w:rPr>
        <w:t xml:space="preserve"> је свако једнозначно одређено обележје </w:t>
      </w:r>
      <w:r w:rsidR="00284C31" w:rsidRPr="00896C6C">
        <w:rPr>
          <w:rFonts w:ascii="Times New Roman" w:hAnsi="Times New Roman" w:cs="Times New Roman"/>
          <w:lang w:val="sr-Cyrl-RS"/>
        </w:rPr>
        <w:t>по коме</w:t>
      </w:r>
      <w:r w:rsidRPr="00896C6C">
        <w:rPr>
          <w:rFonts w:ascii="Times New Roman" w:hAnsi="Times New Roman" w:cs="Times New Roman"/>
          <w:lang w:val="sr-Cyrl-RS"/>
        </w:rPr>
        <w:t xml:space="preserve"> </w:t>
      </w:r>
      <w:r w:rsidR="00284C31" w:rsidRPr="00896C6C">
        <w:rPr>
          <w:rFonts w:ascii="Times New Roman" w:hAnsi="Times New Roman" w:cs="Times New Roman"/>
          <w:lang w:val="sr-Cyrl-RS"/>
        </w:rPr>
        <w:t>с</w:t>
      </w:r>
      <w:r w:rsidR="00284C31" w:rsidRPr="00896C6C">
        <w:rPr>
          <w:rStyle w:val="cf01"/>
          <w:rFonts w:ascii="Times New Roman" w:hAnsi="Times New Roman" w:cs="Times New Roman"/>
          <w:sz w:val="22"/>
          <w:szCs w:val="22"/>
          <w:lang w:val="sr-Cyrl-RS"/>
        </w:rPr>
        <w:t>е може директно или индиректно препознати појединачна извештајна или статистичка јединица;</w:t>
      </w:r>
    </w:p>
    <w:p w14:paraId="1D7D934B" w14:textId="438FB20C" w:rsidR="00BC4D48" w:rsidRPr="00896C6C" w:rsidRDefault="00A63BAE" w:rsidP="00BC4D48">
      <w:pPr>
        <w:pStyle w:val="ListParagraph"/>
        <w:spacing w:before="0" w:line="250" w:lineRule="auto"/>
        <w:ind w:left="0" w:right="0"/>
        <w:rPr>
          <w:lang w:val="sr-Cyrl-RS"/>
        </w:rPr>
      </w:pPr>
      <w:r w:rsidRPr="00896C6C">
        <w:rPr>
          <w:b/>
          <w:bCs/>
          <w:lang w:val="sr-Cyrl-RS"/>
        </w:rPr>
        <w:t>2</w:t>
      </w:r>
      <w:r w:rsidR="00C86CBA" w:rsidRPr="00896C6C">
        <w:rPr>
          <w:b/>
          <w:bCs/>
          <w:lang w:val="sr-Cyrl-RS"/>
        </w:rPr>
        <w:t>7</w:t>
      </w:r>
      <w:r w:rsidR="00BC4D48" w:rsidRPr="00896C6C">
        <w:rPr>
          <w:b/>
          <w:bCs/>
          <w:lang w:val="sr-Cyrl-RS"/>
        </w:rPr>
        <w:t>) Директна идентификација</w:t>
      </w:r>
      <w:r w:rsidR="00BC4D48" w:rsidRPr="00896C6C">
        <w:rPr>
          <w:lang w:val="sr-Cyrl-RS"/>
        </w:rPr>
        <w:t xml:space="preserve"> је идентификација статистичке јединице</w:t>
      </w:r>
      <w:r w:rsidR="00115C74" w:rsidRPr="00896C6C">
        <w:rPr>
          <w:lang w:val="sr-Cyrl-RS"/>
        </w:rPr>
        <w:t>, физичког лица,</w:t>
      </w:r>
      <w:r w:rsidR="00BC4D48" w:rsidRPr="00896C6C">
        <w:rPr>
          <w:lang w:val="sr-Cyrl-RS"/>
        </w:rPr>
        <w:t xml:space="preserve"> на основу њеног имена</w:t>
      </w:r>
      <w:r w:rsidR="0023690B" w:rsidRPr="00896C6C">
        <w:rPr>
          <w:lang w:val="sr-Cyrl-RS"/>
        </w:rPr>
        <w:t>, презимена</w:t>
      </w:r>
      <w:r w:rsidR="008C6E4B" w:rsidRPr="00896C6C">
        <w:rPr>
          <w:lang w:val="sr-Cyrl-RS"/>
        </w:rPr>
        <w:t>,</w:t>
      </w:r>
      <w:r w:rsidR="007630F7" w:rsidRPr="00896C6C">
        <w:rPr>
          <w:lang w:val="sr-Cyrl-RS"/>
        </w:rPr>
        <w:t xml:space="preserve"> </w:t>
      </w:r>
      <w:r w:rsidR="00115C74" w:rsidRPr="00896C6C">
        <w:rPr>
          <w:lang w:val="sr-Cyrl-RS"/>
        </w:rPr>
        <w:t>пребивалишта, јединственог матичног број</w:t>
      </w:r>
      <w:r w:rsidR="007E4F4C" w:rsidRPr="00896C6C">
        <w:rPr>
          <w:lang w:val="sr-Cyrl-RS"/>
        </w:rPr>
        <w:t>а</w:t>
      </w:r>
      <w:r w:rsidR="00115C74" w:rsidRPr="00896C6C">
        <w:rPr>
          <w:lang w:val="sr-Cyrl-RS"/>
        </w:rPr>
        <w:t xml:space="preserve"> и идентификација статистичке јединице, правног лица, на основу </w:t>
      </w:r>
      <w:r w:rsidR="0023690B" w:rsidRPr="00896C6C">
        <w:rPr>
          <w:lang w:val="sr-Cyrl-RS"/>
        </w:rPr>
        <w:t>назива, седишта</w:t>
      </w:r>
      <w:r w:rsidR="00115C74" w:rsidRPr="00896C6C">
        <w:rPr>
          <w:lang w:val="sr-Cyrl-RS"/>
        </w:rPr>
        <w:t xml:space="preserve"> и </w:t>
      </w:r>
      <w:r w:rsidR="0023690B" w:rsidRPr="00896C6C">
        <w:rPr>
          <w:lang w:val="sr-Cyrl-RS"/>
        </w:rPr>
        <w:t>пореског идентификационог броја</w:t>
      </w:r>
      <w:r w:rsidR="00115C74" w:rsidRPr="00896C6C">
        <w:rPr>
          <w:lang w:val="sr-Cyrl-RS"/>
        </w:rPr>
        <w:t>;</w:t>
      </w:r>
    </w:p>
    <w:p w14:paraId="19527787" w14:textId="77777777" w:rsidR="00096F37" w:rsidRPr="00896C6C" w:rsidRDefault="00096F37" w:rsidP="00BC4D48">
      <w:pPr>
        <w:pStyle w:val="ListParagraph"/>
        <w:spacing w:before="0" w:line="250" w:lineRule="auto"/>
        <w:ind w:left="0" w:right="0"/>
        <w:rPr>
          <w:lang w:val="sr-Cyrl-RS"/>
        </w:rPr>
      </w:pPr>
    </w:p>
    <w:p w14:paraId="75885A91" w14:textId="6F7DA3FD" w:rsidR="00BC4D48" w:rsidRPr="00896C6C" w:rsidRDefault="00BC4D48" w:rsidP="00BC4D48">
      <w:pPr>
        <w:pStyle w:val="ListParagraph"/>
        <w:spacing w:before="0" w:line="250" w:lineRule="auto"/>
        <w:ind w:left="0" w:right="0"/>
        <w:rPr>
          <w:lang w:val="sr-Cyrl-RS"/>
        </w:rPr>
      </w:pPr>
      <w:r w:rsidRPr="00896C6C">
        <w:rPr>
          <w:b/>
          <w:bCs/>
          <w:lang w:val="sr-Cyrl-RS"/>
        </w:rPr>
        <w:t>2</w:t>
      </w:r>
      <w:r w:rsidR="00C86CBA" w:rsidRPr="00896C6C">
        <w:rPr>
          <w:b/>
          <w:bCs/>
          <w:lang w:val="sr-Cyrl-RS"/>
        </w:rPr>
        <w:t>8</w:t>
      </w:r>
      <w:r w:rsidRPr="00896C6C">
        <w:rPr>
          <w:b/>
          <w:bCs/>
          <w:lang w:val="sr-Cyrl-RS"/>
        </w:rPr>
        <w:t>) Индиректна идентификација</w:t>
      </w:r>
      <w:r w:rsidRPr="00896C6C">
        <w:rPr>
          <w:lang w:val="sr-Cyrl-RS"/>
        </w:rPr>
        <w:t xml:space="preserve"> је идентификација статистичке јединице на </w:t>
      </w:r>
      <w:r w:rsidR="00B32D39" w:rsidRPr="00896C6C">
        <w:rPr>
          <w:lang w:val="sr-Cyrl-RS"/>
        </w:rPr>
        <w:t>било који други</w:t>
      </w:r>
      <w:r w:rsidRPr="00896C6C">
        <w:rPr>
          <w:lang w:val="sr-Cyrl-RS"/>
        </w:rPr>
        <w:t xml:space="preserve"> начин осим директне идентификације;</w:t>
      </w:r>
    </w:p>
    <w:p w14:paraId="68E863C0" w14:textId="77777777" w:rsidR="00096F37" w:rsidRPr="00896C6C" w:rsidRDefault="00096F37" w:rsidP="00BC4D48">
      <w:pPr>
        <w:pStyle w:val="ListParagraph"/>
        <w:spacing w:before="0" w:line="250" w:lineRule="auto"/>
        <w:ind w:left="0" w:right="0"/>
        <w:rPr>
          <w:lang w:val="sr-Cyrl-RS"/>
        </w:rPr>
      </w:pPr>
    </w:p>
    <w:p w14:paraId="024A2E76" w14:textId="77777777" w:rsidR="00280148" w:rsidRPr="00896C6C" w:rsidRDefault="00BC4D48" w:rsidP="00BC4D48">
      <w:pPr>
        <w:jc w:val="both"/>
        <w:rPr>
          <w:rFonts w:ascii="Times New Roman" w:hAnsi="Times New Roman" w:cs="Times New Roman"/>
          <w:lang w:val="sr-Cyrl-RS"/>
        </w:rPr>
      </w:pPr>
      <w:r w:rsidRPr="00896C6C">
        <w:rPr>
          <w:rFonts w:ascii="Times New Roman" w:hAnsi="Times New Roman" w:cs="Times New Roman"/>
          <w:b/>
          <w:bCs/>
          <w:lang w:val="sr-Cyrl-RS"/>
        </w:rPr>
        <w:t>2</w:t>
      </w:r>
      <w:r w:rsidR="00C86CBA" w:rsidRPr="00896C6C">
        <w:rPr>
          <w:rFonts w:ascii="Times New Roman" w:hAnsi="Times New Roman" w:cs="Times New Roman"/>
          <w:b/>
          <w:bCs/>
          <w:lang w:val="sr-Cyrl-RS"/>
        </w:rPr>
        <w:t>9</w:t>
      </w:r>
      <w:r w:rsidRPr="00896C6C">
        <w:rPr>
          <w:rFonts w:ascii="Times New Roman" w:hAnsi="Times New Roman" w:cs="Times New Roman"/>
          <w:b/>
          <w:bCs/>
          <w:lang w:val="sr-Cyrl-RS"/>
        </w:rPr>
        <w:t>) Агрегати</w:t>
      </w:r>
      <w:r w:rsidRPr="00896C6C">
        <w:rPr>
          <w:rFonts w:ascii="Times New Roman" w:hAnsi="Times New Roman" w:cs="Times New Roman"/>
          <w:lang w:val="sr-Cyrl-RS"/>
        </w:rPr>
        <w:t xml:space="preserve"> су скупови статистичких јединица</w:t>
      </w:r>
      <w:r w:rsidR="00280148" w:rsidRPr="00896C6C">
        <w:rPr>
          <w:rFonts w:ascii="Times New Roman" w:hAnsi="Times New Roman" w:cs="Times New Roman"/>
          <w:lang w:val="sr-Cyrl-RS"/>
        </w:rPr>
        <w:t>;</w:t>
      </w:r>
    </w:p>
    <w:p w14:paraId="0B0760F8" w14:textId="5D0E293F" w:rsidR="00BC4D48" w:rsidRPr="00896C6C" w:rsidRDefault="00280148" w:rsidP="00BC4D48">
      <w:pPr>
        <w:jc w:val="both"/>
        <w:rPr>
          <w:rFonts w:ascii="Times New Roman" w:hAnsi="Times New Roman" w:cs="Times New Roman"/>
          <w:lang w:val="sr-Cyrl-RS"/>
        </w:rPr>
      </w:pPr>
      <w:r w:rsidRPr="00896C6C">
        <w:rPr>
          <w:rFonts w:ascii="Times New Roman" w:hAnsi="Times New Roman" w:cs="Times New Roman"/>
          <w:b/>
          <w:bCs/>
          <w:lang w:val="sr-Cyrl-RS"/>
        </w:rPr>
        <w:t>30</w:t>
      </w:r>
      <w:r w:rsidR="00795C55" w:rsidRPr="00896C6C">
        <w:rPr>
          <w:rFonts w:ascii="Times New Roman" w:hAnsi="Times New Roman" w:cs="Times New Roman"/>
          <w:lang w:val="sr-Cyrl-RS"/>
        </w:rPr>
        <w:t xml:space="preserve">) </w:t>
      </w:r>
      <w:r w:rsidRPr="00896C6C">
        <w:rPr>
          <w:rFonts w:ascii="Times New Roman" w:hAnsi="Times New Roman" w:cs="Times New Roman"/>
          <w:b/>
          <w:bCs/>
          <w:lang w:val="sr-Cyrl-RS"/>
        </w:rPr>
        <w:t>А</w:t>
      </w:r>
      <w:r w:rsidR="00BC4D48" w:rsidRPr="00896C6C">
        <w:rPr>
          <w:rFonts w:ascii="Times New Roman" w:hAnsi="Times New Roman" w:cs="Times New Roman"/>
          <w:b/>
          <w:bCs/>
          <w:lang w:val="sr-Cyrl-RS"/>
        </w:rPr>
        <w:t>грегирани подаци</w:t>
      </w:r>
      <w:r w:rsidR="00BC4D48" w:rsidRPr="00896C6C">
        <w:rPr>
          <w:rFonts w:ascii="Times New Roman" w:hAnsi="Times New Roman" w:cs="Times New Roman"/>
          <w:lang w:val="sr-Cyrl-RS"/>
        </w:rPr>
        <w:t xml:space="preserve"> су збирни подаци о бројности </w:t>
      </w:r>
      <w:r w:rsidRPr="00896C6C">
        <w:rPr>
          <w:rFonts w:ascii="Times New Roman" w:hAnsi="Times New Roman" w:cs="Times New Roman"/>
          <w:lang w:val="sr-Cyrl-RS"/>
        </w:rPr>
        <w:t>агрегата</w:t>
      </w:r>
      <w:r w:rsidR="00BC4D48" w:rsidRPr="00896C6C">
        <w:rPr>
          <w:rFonts w:ascii="Times New Roman" w:hAnsi="Times New Roman" w:cs="Times New Roman"/>
          <w:lang w:val="sr-Cyrl-RS"/>
        </w:rPr>
        <w:t xml:space="preserve"> и њиховим обележјима;</w:t>
      </w:r>
    </w:p>
    <w:p w14:paraId="351FB9F9" w14:textId="34EEC909" w:rsidR="00BC4D48" w:rsidRPr="00896C6C" w:rsidRDefault="00C86CBA" w:rsidP="00BC4D48">
      <w:pPr>
        <w:tabs>
          <w:tab w:val="left" w:pos="1276"/>
        </w:tabs>
        <w:spacing w:line="249" w:lineRule="auto"/>
        <w:jc w:val="both"/>
        <w:rPr>
          <w:rFonts w:ascii="Times New Roman" w:hAnsi="Times New Roman" w:cs="Times New Roman"/>
          <w:lang w:val="sr-Cyrl-RS"/>
        </w:rPr>
      </w:pPr>
      <w:r w:rsidRPr="00896C6C">
        <w:rPr>
          <w:rFonts w:ascii="Times New Roman" w:hAnsi="Times New Roman" w:cs="Times New Roman"/>
          <w:b/>
          <w:bCs/>
          <w:lang w:val="sr-Cyrl-RS"/>
        </w:rPr>
        <w:t>3</w:t>
      </w:r>
      <w:r w:rsidR="00280148" w:rsidRPr="00896C6C">
        <w:rPr>
          <w:rFonts w:ascii="Times New Roman" w:hAnsi="Times New Roman" w:cs="Times New Roman"/>
          <w:b/>
          <w:bCs/>
          <w:lang w:val="sr-Cyrl-RS"/>
        </w:rPr>
        <w:t>1</w:t>
      </w:r>
      <w:r w:rsidR="00BC4D48" w:rsidRPr="00896C6C">
        <w:rPr>
          <w:rFonts w:ascii="Times New Roman" w:hAnsi="Times New Roman" w:cs="Times New Roman"/>
          <w:b/>
          <w:bCs/>
          <w:lang w:val="sr-Cyrl-RS"/>
        </w:rPr>
        <w:t>) Коришћење у статистичке сврхе</w:t>
      </w:r>
      <w:r w:rsidR="00BC4D48" w:rsidRPr="00896C6C">
        <w:rPr>
          <w:rFonts w:ascii="Times New Roman" w:hAnsi="Times New Roman" w:cs="Times New Roman"/>
          <w:lang w:val="sr-Cyrl-RS"/>
        </w:rPr>
        <w:t xml:space="preserve"> значи искључиво коришћење података за развој и производњу резултата званичне статистике и њихову дисеминацију;</w:t>
      </w:r>
    </w:p>
    <w:p w14:paraId="1D2E61EC" w14:textId="47A32B5F" w:rsidR="00BC4D48" w:rsidRPr="00896C6C" w:rsidRDefault="000D3651" w:rsidP="00BC4D48">
      <w:pPr>
        <w:tabs>
          <w:tab w:val="left" w:pos="1134"/>
        </w:tabs>
        <w:spacing w:line="250" w:lineRule="auto"/>
        <w:jc w:val="both"/>
        <w:rPr>
          <w:rFonts w:ascii="Times New Roman" w:hAnsi="Times New Roman" w:cs="Times New Roman"/>
          <w:lang w:val="sr-Cyrl-RS"/>
        </w:rPr>
      </w:pPr>
      <w:r w:rsidRPr="00896C6C">
        <w:rPr>
          <w:rFonts w:ascii="Times New Roman" w:hAnsi="Times New Roman" w:cs="Times New Roman"/>
          <w:b/>
          <w:bCs/>
          <w:lang w:val="sr-Cyrl-RS"/>
        </w:rPr>
        <w:t>3</w:t>
      </w:r>
      <w:r w:rsidR="00280148" w:rsidRPr="00896C6C">
        <w:rPr>
          <w:rFonts w:ascii="Times New Roman" w:hAnsi="Times New Roman" w:cs="Times New Roman"/>
          <w:b/>
          <w:bCs/>
          <w:lang w:val="sr-Cyrl-RS"/>
        </w:rPr>
        <w:t>2</w:t>
      </w:r>
      <w:r w:rsidR="00BC4D48" w:rsidRPr="00896C6C">
        <w:rPr>
          <w:rFonts w:ascii="Times New Roman" w:hAnsi="Times New Roman" w:cs="Times New Roman"/>
          <w:b/>
          <w:bCs/>
          <w:lang w:val="sr-Cyrl-RS"/>
        </w:rPr>
        <w:t>) Процес акредитације</w:t>
      </w:r>
      <w:r w:rsidR="00BC4D48" w:rsidRPr="00896C6C">
        <w:rPr>
          <w:rFonts w:ascii="Times New Roman" w:hAnsi="Times New Roman" w:cs="Times New Roman"/>
          <w:lang w:val="sr-Cyrl-RS"/>
        </w:rPr>
        <w:t xml:space="preserve"> је провера усаглашености производње и дисеминације резултата званичне статистике </w:t>
      </w:r>
      <w:r w:rsidR="00CC49C2" w:rsidRPr="00896C6C">
        <w:rPr>
          <w:rFonts w:ascii="Times New Roman" w:hAnsi="Times New Roman" w:cs="Times New Roman"/>
          <w:lang w:val="sr-Cyrl-RS"/>
        </w:rPr>
        <w:t xml:space="preserve">одговорних произвођача званичне статистике </w:t>
      </w:r>
      <w:r w:rsidR="00BC4D48" w:rsidRPr="00896C6C">
        <w:rPr>
          <w:rFonts w:ascii="Times New Roman" w:hAnsi="Times New Roman" w:cs="Times New Roman"/>
          <w:lang w:val="sr-Cyrl-RS"/>
        </w:rPr>
        <w:t>са принципима овог закона и Кодексом праксе званичне статистике Републике Србије;</w:t>
      </w:r>
    </w:p>
    <w:p w14:paraId="176F53C2" w14:textId="59C3B1D4" w:rsidR="00BC4D48" w:rsidRPr="00896C6C" w:rsidRDefault="00BC4D48" w:rsidP="00BC4D48">
      <w:pPr>
        <w:tabs>
          <w:tab w:val="left" w:pos="1560"/>
        </w:tabs>
        <w:spacing w:line="250" w:lineRule="auto"/>
        <w:jc w:val="both"/>
        <w:rPr>
          <w:rFonts w:ascii="Times New Roman" w:hAnsi="Times New Roman" w:cs="Times New Roman"/>
          <w:lang w:val="sr-Cyrl-RS"/>
        </w:rPr>
      </w:pPr>
      <w:r w:rsidRPr="00896C6C">
        <w:rPr>
          <w:rFonts w:ascii="Times New Roman" w:hAnsi="Times New Roman" w:cs="Times New Roman"/>
          <w:b/>
          <w:bCs/>
          <w:lang w:val="sr-Cyrl-RS"/>
        </w:rPr>
        <w:t>3</w:t>
      </w:r>
      <w:r w:rsidR="00280148" w:rsidRPr="00896C6C">
        <w:rPr>
          <w:rFonts w:ascii="Times New Roman" w:hAnsi="Times New Roman" w:cs="Times New Roman"/>
          <w:b/>
          <w:bCs/>
          <w:lang w:val="sr-Cyrl-RS"/>
        </w:rPr>
        <w:t>3</w:t>
      </w:r>
      <w:r w:rsidRPr="00896C6C">
        <w:rPr>
          <w:rFonts w:ascii="Times New Roman" w:hAnsi="Times New Roman" w:cs="Times New Roman"/>
          <w:b/>
          <w:bCs/>
          <w:lang w:val="sr-Cyrl-RS"/>
        </w:rPr>
        <w:t>) Статистички стандарди</w:t>
      </w:r>
      <w:r w:rsidRPr="00896C6C">
        <w:rPr>
          <w:rFonts w:ascii="Times New Roman" w:hAnsi="Times New Roman" w:cs="Times New Roman"/>
          <w:lang w:val="sr-Cyrl-RS"/>
        </w:rPr>
        <w:t xml:space="preserve"> су статистичке класификације, концепти, дефиниције, методологије, процедуре, модели који се примењују у званичној статистици ради обезбеђивања упоредивости резултата званичне статистике.</w:t>
      </w:r>
    </w:p>
    <w:p w14:paraId="5AA8F16C" w14:textId="722CBF30" w:rsidR="00A76C72" w:rsidRPr="00896C6C" w:rsidRDefault="00BC4D48" w:rsidP="00716FB7">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Термини изражени у овом закону у граматичком облику мушког рода подразумевају природни мушки и женски род лица на које се односе. </w:t>
      </w:r>
    </w:p>
    <w:p w14:paraId="1E42B03A" w14:textId="77777777" w:rsidR="006F626E" w:rsidRPr="00896C6C" w:rsidRDefault="006F626E" w:rsidP="006F626E">
      <w:pPr>
        <w:pStyle w:val="Heading3"/>
        <w:tabs>
          <w:tab w:val="left" w:pos="0"/>
        </w:tabs>
        <w:ind w:left="0"/>
        <w:jc w:val="center"/>
        <w:rPr>
          <w:sz w:val="22"/>
          <w:szCs w:val="22"/>
          <w:lang w:val="sr-Cyrl-RS"/>
        </w:rPr>
      </w:pPr>
      <w:r w:rsidRPr="00896C6C">
        <w:rPr>
          <w:sz w:val="22"/>
          <w:szCs w:val="22"/>
          <w:lang w:val="sr-Cyrl-RS"/>
        </w:rPr>
        <w:t>Основни принципи званичне статистике</w:t>
      </w:r>
    </w:p>
    <w:p w14:paraId="7F6F5B70" w14:textId="7AAE5B5C" w:rsidR="006F626E" w:rsidRPr="00896C6C" w:rsidRDefault="006F626E" w:rsidP="006F626E">
      <w:pPr>
        <w:pStyle w:val="Heading3"/>
        <w:tabs>
          <w:tab w:val="left" w:pos="0"/>
          <w:tab w:val="left" w:pos="2401"/>
        </w:tabs>
        <w:ind w:left="0"/>
        <w:jc w:val="center"/>
        <w:rPr>
          <w:sz w:val="22"/>
          <w:szCs w:val="22"/>
          <w:lang w:val="sr-Cyrl-RS"/>
        </w:rPr>
      </w:pPr>
      <w:r w:rsidRPr="00896C6C">
        <w:rPr>
          <w:sz w:val="22"/>
          <w:szCs w:val="22"/>
          <w:lang w:val="sr-Cyrl-RS"/>
        </w:rPr>
        <w:t>Члан 3</w:t>
      </w:r>
    </w:p>
    <w:p w14:paraId="6E13C4A1" w14:textId="77777777" w:rsidR="006F626E" w:rsidRPr="00896C6C" w:rsidRDefault="006F626E" w:rsidP="006F626E">
      <w:pPr>
        <w:pStyle w:val="Heading3"/>
        <w:tabs>
          <w:tab w:val="left" w:pos="0"/>
          <w:tab w:val="left" w:pos="2401"/>
        </w:tabs>
        <w:ind w:left="0"/>
        <w:jc w:val="center"/>
        <w:rPr>
          <w:sz w:val="22"/>
          <w:szCs w:val="22"/>
          <w:lang w:val="sr-Cyrl-RS"/>
        </w:rPr>
      </w:pPr>
    </w:p>
    <w:p w14:paraId="076B58E4" w14:textId="77777777" w:rsidR="00E374CA" w:rsidRPr="00896C6C" w:rsidRDefault="00E374CA" w:rsidP="00E374CA">
      <w:pPr>
        <w:pStyle w:val="BodyText"/>
        <w:tabs>
          <w:tab w:val="left" w:pos="0"/>
        </w:tabs>
        <w:spacing w:before="0" w:line="250" w:lineRule="auto"/>
        <w:jc w:val="both"/>
        <w:rPr>
          <w:sz w:val="22"/>
          <w:szCs w:val="22"/>
          <w:lang w:val="sr-Cyrl-RS"/>
        </w:rPr>
      </w:pPr>
      <w:r w:rsidRPr="00896C6C">
        <w:rPr>
          <w:sz w:val="22"/>
          <w:szCs w:val="22"/>
          <w:lang w:val="sr-Cyrl-RS"/>
        </w:rPr>
        <w:t xml:space="preserve">Одговорни </w:t>
      </w:r>
      <w:r w:rsidRPr="00896C6C">
        <w:rPr>
          <w:iCs/>
          <w:sz w:val="22"/>
          <w:szCs w:val="22"/>
          <w:lang w:val="sr-Cyrl-RS"/>
        </w:rPr>
        <w:t>произвођачи званичне статистике</w:t>
      </w:r>
      <w:r w:rsidR="007630F7" w:rsidRPr="00896C6C">
        <w:rPr>
          <w:iCs/>
          <w:sz w:val="22"/>
          <w:szCs w:val="22"/>
          <w:lang w:val="sr-Cyrl-RS"/>
        </w:rPr>
        <w:t xml:space="preserve"> </w:t>
      </w:r>
      <w:r w:rsidRPr="00896C6C">
        <w:rPr>
          <w:sz w:val="22"/>
          <w:szCs w:val="22"/>
          <w:lang w:val="sr-Cyrl-RS"/>
        </w:rPr>
        <w:t>развијају Систем званичне статистике, производе и</w:t>
      </w:r>
      <w:r w:rsidR="007630F7" w:rsidRPr="00896C6C">
        <w:rPr>
          <w:sz w:val="22"/>
          <w:szCs w:val="22"/>
          <w:lang w:val="sr-Cyrl-RS"/>
        </w:rPr>
        <w:t xml:space="preserve"> </w:t>
      </w:r>
      <w:r w:rsidRPr="00896C6C">
        <w:rPr>
          <w:sz w:val="22"/>
          <w:szCs w:val="22"/>
          <w:lang w:val="sr-Cyrl-RS"/>
        </w:rPr>
        <w:t>дисеминирају резултате званичне статистике, у оквиру својих надлежности, у складу са следећим основним принципима званичне статистике:</w:t>
      </w:r>
    </w:p>
    <w:p w14:paraId="0CE50081" w14:textId="77777777" w:rsidR="00405600" w:rsidRPr="00896C6C" w:rsidRDefault="00405600" w:rsidP="00E374CA">
      <w:pPr>
        <w:pStyle w:val="BodyText"/>
        <w:tabs>
          <w:tab w:val="left" w:pos="0"/>
        </w:tabs>
        <w:spacing w:before="0" w:line="250" w:lineRule="auto"/>
        <w:jc w:val="both"/>
        <w:rPr>
          <w:sz w:val="22"/>
          <w:szCs w:val="22"/>
          <w:lang w:val="sr-Cyrl-RS"/>
        </w:rPr>
      </w:pPr>
    </w:p>
    <w:p w14:paraId="3C3DD4CE" w14:textId="77777777" w:rsidR="00E374CA" w:rsidRPr="00896C6C" w:rsidRDefault="00E374CA" w:rsidP="00E374CA">
      <w:pPr>
        <w:pStyle w:val="ListParagraph"/>
        <w:numPr>
          <w:ilvl w:val="0"/>
          <w:numId w:val="3"/>
        </w:numPr>
        <w:tabs>
          <w:tab w:val="left" w:pos="0"/>
          <w:tab w:val="left" w:pos="284"/>
          <w:tab w:val="left" w:pos="1836"/>
        </w:tabs>
        <w:spacing w:before="0" w:line="250" w:lineRule="auto"/>
        <w:ind w:left="0" w:right="0" w:firstLine="0"/>
        <w:rPr>
          <w:lang w:val="sr-Cyrl-RS"/>
        </w:rPr>
      </w:pPr>
      <w:r w:rsidRPr="00896C6C">
        <w:rPr>
          <w:b/>
          <w:lang w:val="sr-Cyrl-RS"/>
        </w:rPr>
        <w:t xml:space="preserve">Принцип професионалне независности </w:t>
      </w:r>
      <w:r w:rsidRPr="00896C6C">
        <w:rPr>
          <w:lang w:val="sr-Cyrl-RS"/>
        </w:rPr>
        <w:t xml:space="preserve">подразумева да одговорни </w:t>
      </w:r>
      <w:r w:rsidRPr="00896C6C">
        <w:rPr>
          <w:iCs/>
          <w:lang w:val="sr-Cyrl-RS"/>
        </w:rPr>
        <w:t xml:space="preserve">произвођачи званичне статистике </w:t>
      </w:r>
      <w:r w:rsidRPr="00896C6C">
        <w:rPr>
          <w:lang w:val="sr-Cyrl-RS"/>
        </w:rPr>
        <w:t xml:space="preserve">одлучују, независно и слободно од политичких или других спољних утицаја, о развоју, производњи и дисеминацији званичне статистике, укључујући избор извора података, појмова, дефиниција, методологије и класификација које се користе, као и о роковима и садржају свих облика дисеминације; </w:t>
      </w:r>
    </w:p>
    <w:p w14:paraId="66669289" w14:textId="77777777" w:rsidR="00405600" w:rsidRPr="00896C6C" w:rsidRDefault="00405600" w:rsidP="00405600">
      <w:pPr>
        <w:pStyle w:val="ListParagraph"/>
        <w:tabs>
          <w:tab w:val="left" w:pos="0"/>
          <w:tab w:val="left" w:pos="284"/>
          <w:tab w:val="left" w:pos="1836"/>
        </w:tabs>
        <w:spacing w:before="0" w:line="250" w:lineRule="auto"/>
        <w:ind w:left="0" w:right="0"/>
        <w:rPr>
          <w:lang w:val="sr-Cyrl-RS"/>
        </w:rPr>
      </w:pPr>
    </w:p>
    <w:p w14:paraId="2B19C299" w14:textId="5944D4F6" w:rsidR="008E5C26" w:rsidRPr="00896C6C" w:rsidRDefault="002051DB" w:rsidP="00D60A50">
      <w:pPr>
        <w:tabs>
          <w:tab w:val="left" w:pos="0"/>
          <w:tab w:val="left" w:pos="1836"/>
        </w:tabs>
        <w:spacing w:line="250" w:lineRule="auto"/>
        <w:jc w:val="both"/>
        <w:rPr>
          <w:rFonts w:ascii="Times New Roman" w:hAnsi="Times New Roman" w:cs="Times New Roman"/>
          <w:strike/>
          <w:lang w:val="sr-Cyrl-RS"/>
        </w:rPr>
      </w:pPr>
      <w:r w:rsidRPr="00896C6C">
        <w:rPr>
          <w:rFonts w:ascii="Times New Roman" w:hAnsi="Times New Roman" w:cs="Times New Roman"/>
          <w:lang w:val="sr-Cyrl-RS"/>
        </w:rPr>
        <w:lastRenderedPageBreak/>
        <w:t>2</w:t>
      </w:r>
      <w:r w:rsidR="00E374CA" w:rsidRPr="00896C6C">
        <w:rPr>
          <w:rFonts w:ascii="Times New Roman" w:hAnsi="Times New Roman" w:cs="Times New Roman"/>
          <w:lang w:val="sr-Cyrl-RS"/>
        </w:rPr>
        <w:t xml:space="preserve">) </w:t>
      </w:r>
      <w:r w:rsidR="00D60A50" w:rsidRPr="00896C6C">
        <w:rPr>
          <w:rFonts w:ascii="Times New Roman" w:hAnsi="Times New Roman" w:cs="Times New Roman"/>
          <w:b/>
          <w:lang w:val="sr-Cyrl-RS"/>
        </w:rPr>
        <w:t>Принцип овлашћења за прикупљање података</w:t>
      </w:r>
      <w:r w:rsidR="00D60A50" w:rsidRPr="00896C6C">
        <w:rPr>
          <w:rFonts w:ascii="Times New Roman" w:hAnsi="Times New Roman" w:cs="Times New Roman"/>
          <w:lang w:val="sr-Cyrl-RS"/>
        </w:rPr>
        <w:t xml:space="preserve"> подразумева да одговорни произвођачи званичне статистике</w:t>
      </w:r>
      <w:r w:rsidR="00904EC1" w:rsidRPr="00896C6C">
        <w:rPr>
          <w:rFonts w:ascii="Times New Roman" w:hAnsi="Times New Roman" w:cs="Times New Roman"/>
          <w:lang w:val="sr-Cyrl-RS"/>
        </w:rPr>
        <w:t xml:space="preserve"> </w:t>
      </w:r>
      <w:r w:rsidR="003D7486" w:rsidRPr="00896C6C">
        <w:rPr>
          <w:rFonts w:ascii="Times New Roman" w:hAnsi="Times New Roman" w:cs="Times New Roman"/>
          <w:lang w:val="sr-Cyrl-RS"/>
        </w:rPr>
        <w:t xml:space="preserve">имају право да, </w:t>
      </w:r>
      <w:r w:rsidR="00904EC1" w:rsidRPr="00896C6C">
        <w:rPr>
          <w:rFonts w:ascii="Times New Roman" w:hAnsi="Times New Roman" w:cs="Times New Roman"/>
          <w:color w:val="000000" w:themeColor="text1"/>
          <w:lang w:val="sr-Cyrl-RS"/>
        </w:rPr>
        <w:t xml:space="preserve">у оквиру својих надлежности и свог делокруга, прикупљају </w:t>
      </w:r>
      <w:r w:rsidR="00D60A50" w:rsidRPr="00896C6C">
        <w:rPr>
          <w:rFonts w:ascii="Times New Roman" w:hAnsi="Times New Roman" w:cs="Times New Roman"/>
          <w:lang w:val="sr-Cyrl-RS"/>
        </w:rPr>
        <w:t xml:space="preserve"> подат</w:t>
      </w:r>
      <w:r w:rsidR="00730D3D" w:rsidRPr="00896C6C">
        <w:rPr>
          <w:rFonts w:ascii="Times New Roman" w:hAnsi="Times New Roman" w:cs="Times New Roman"/>
          <w:lang w:val="sr-Cyrl-RS"/>
        </w:rPr>
        <w:t>ке</w:t>
      </w:r>
      <w:r w:rsidR="00D60A50" w:rsidRPr="00896C6C">
        <w:rPr>
          <w:rFonts w:ascii="Times New Roman" w:hAnsi="Times New Roman" w:cs="Times New Roman"/>
          <w:lang w:val="sr-Cyrl-RS"/>
        </w:rPr>
        <w:t xml:space="preserve"> из различитих извора за потребе званичне статистике</w:t>
      </w:r>
      <w:r w:rsidR="00730D3D" w:rsidRPr="00896C6C">
        <w:rPr>
          <w:rFonts w:ascii="Times New Roman" w:hAnsi="Times New Roman" w:cs="Times New Roman"/>
          <w:strike/>
          <w:lang w:val="sr-Cyrl-RS"/>
        </w:rPr>
        <w:t>.</w:t>
      </w:r>
    </w:p>
    <w:p w14:paraId="164B204E" w14:textId="43B7AC7C" w:rsidR="008F1476" w:rsidRPr="00896C6C" w:rsidRDefault="008F1476" w:rsidP="008F1476">
      <w:pPr>
        <w:tabs>
          <w:tab w:val="left" w:pos="0"/>
          <w:tab w:val="left" w:pos="1836"/>
        </w:tabs>
        <w:spacing w:line="250" w:lineRule="auto"/>
        <w:jc w:val="both"/>
        <w:rPr>
          <w:rFonts w:ascii="Times New Roman" w:hAnsi="Times New Roman" w:cs="Times New Roman"/>
          <w:lang w:val="sr-Cyrl-RS"/>
        </w:rPr>
      </w:pPr>
      <w:r w:rsidRPr="00896C6C">
        <w:rPr>
          <w:rFonts w:ascii="Times New Roman" w:hAnsi="Times New Roman" w:cs="Times New Roman"/>
          <w:lang w:val="sr-Cyrl-RS"/>
        </w:rPr>
        <w:t>Привредна друштва, предузетници, органи јавне власти, друга правна лица, домаћинства и физичка лица, као и најшира јавност, имају обавезу да одговорним произвођачима званичне статистике омогуће прикупљање података;</w:t>
      </w:r>
    </w:p>
    <w:p w14:paraId="5B231711" w14:textId="77777777" w:rsidR="00E374CA" w:rsidRPr="00896C6C" w:rsidRDefault="002051DB" w:rsidP="00D60A50">
      <w:pPr>
        <w:tabs>
          <w:tab w:val="left" w:pos="0"/>
          <w:tab w:val="left" w:pos="1836"/>
        </w:tabs>
        <w:spacing w:line="250" w:lineRule="auto"/>
        <w:jc w:val="both"/>
        <w:rPr>
          <w:rFonts w:ascii="Times New Roman" w:hAnsi="Times New Roman" w:cs="Times New Roman"/>
          <w:lang w:val="sr-Cyrl-RS"/>
        </w:rPr>
      </w:pPr>
      <w:r w:rsidRPr="00896C6C">
        <w:rPr>
          <w:rFonts w:ascii="Times New Roman" w:hAnsi="Times New Roman" w:cs="Times New Roman"/>
          <w:lang w:val="sr-Cyrl-RS"/>
        </w:rPr>
        <w:t>3</w:t>
      </w:r>
      <w:r w:rsidR="00E374CA" w:rsidRPr="00896C6C">
        <w:rPr>
          <w:rFonts w:ascii="Times New Roman" w:hAnsi="Times New Roman" w:cs="Times New Roman"/>
          <w:lang w:val="sr-Cyrl-RS"/>
        </w:rPr>
        <w:t>)</w:t>
      </w:r>
      <w:r w:rsidR="00E374CA" w:rsidRPr="00896C6C">
        <w:rPr>
          <w:rFonts w:ascii="Times New Roman" w:hAnsi="Times New Roman" w:cs="Times New Roman"/>
          <w:b/>
          <w:lang w:val="sr-Cyrl-RS"/>
        </w:rPr>
        <w:t xml:space="preserve"> Принцип</w:t>
      </w:r>
      <w:r w:rsidR="007630F7" w:rsidRPr="00896C6C">
        <w:rPr>
          <w:rFonts w:ascii="Times New Roman" w:hAnsi="Times New Roman" w:cs="Times New Roman"/>
          <w:b/>
          <w:lang w:val="sr-Cyrl-RS"/>
        </w:rPr>
        <w:t xml:space="preserve"> </w:t>
      </w:r>
      <w:r w:rsidR="00E374CA" w:rsidRPr="00896C6C">
        <w:rPr>
          <w:rFonts w:ascii="Times New Roman" w:hAnsi="Times New Roman" w:cs="Times New Roman"/>
          <w:b/>
          <w:lang w:val="sr-Cyrl-RS"/>
        </w:rPr>
        <w:t>адекватности ресурса</w:t>
      </w:r>
      <w:r w:rsidR="00E374CA" w:rsidRPr="00896C6C">
        <w:rPr>
          <w:rFonts w:ascii="Times New Roman" w:hAnsi="Times New Roman" w:cs="Times New Roman"/>
          <w:lang w:val="sr-Cyrl-RS"/>
        </w:rPr>
        <w:t xml:space="preserve"> подразумева да одговорним произвођачима званичне статистике на располагању морају бити доступни одговарајући ресурси: финансијски, кадровски и инфраструктурни, ради несметаног обављања активности званичне статистике и испуњења међународних обавеза;</w:t>
      </w:r>
    </w:p>
    <w:p w14:paraId="6C38D2FF" w14:textId="77777777" w:rsidR="00E374CA" w:rsidRPr="00896C6C" w:rsidRDefault="002051DB" w:rsidP="00E374CA">
      <w:pPr>
        <w:tabs>
          <w:tab w:val="left" w:pos="0"/>
          <w:tab w:val="left" w:pos="1836"/>
        </w:tabs>
        <w:spacing w:line="249" w:lineRule="auto"/>
        <w:jc w:val="both"/>
        <w:rPr>
          <w:rFonts w:ascii="Times New Roman" w:hAnsi="Times New Roman" w:cs="Times New Roman"/>
          <w:lang w:val="sr-Cyrl-RS"/>
        </w:rPr>
      </w:pPr>
      <w:r w:rsidRPr="00896C6C">
        <w:rPr>
          <w:rFonts w:ascii="Times New Roman" w:hAnsi="Times New Roman" w:cs="Times New Roman"/>
          <w:lang w:val="sr-Cyrl-RS"/>
        </w:rPr>
        <w:t>4</w:t>
      </w:r>
      <w:r w:rsidR="00E374CA" w:rsidRPr="00896C6C">
        <w:rPr>
          <w:rFonts w:ascii="Times New Roman" w:hAnsi="Times New Roman" w:cs="Times New Roman"/>
          <w:lang w:val="sr-Cyrl-RS"/>
        </w:rPr>
        <w:t xml:space="preserve">) </w:t>
      </w:r>
      <w:r w:rsidR="00E374CA" w:rsidRPr="00896C6C">
        <w:rPr>
          <w:rFonts w:ascii="Times New Roman" w:hAnsi="Times New Roman" w:cs="Times New Roman"/>
          <w:b/>
          <w:lang w:val="sr-Cyrl-RS"/>
        </w:rPr>
        <w:t>Принцип посвећености квалитету</w:t>
      </w:r>
      <w:r w:rsidR="00E374CA" w:rsidRPr="00896C6C">
        <w:rPr>
          <w:rFonts w:ascii="Times New Roman" w:hAnsi="Times New Roman" w:cs="Times New Roman"/>
          <w:lang w:val="sr-Cyrl-RS"/>
        </w:rPr>
        <w:t xml:space="preserve"> подразумева да су одговорни произвођачи званичне статистике посвећени унапређењу квалитета процеса и производа;</w:t>
      </w:r>
    </w:p>
    <w:p w14:paraId="5B036916" w14:textId="77777777" w:rsidR="00E374CA" w:rsidRPr="00896C6C" w:rsidRDefault="002051DB" w:rsidP="00E374CA">
      <w:pPr>
        <w:tabs>
          <w:tab w:val="left" w:pos="0"/>
          <w:tab w:val="left" w:pos="1836"/>
        </w:tabs>
        <w:spacing w:line="249" w:lineRule="auto"/>
        <w:jc w:val="both"/>
        <w:rPr>
          <w:rFonts w:ascii="Times New Roman" w:hAnsi="Times New Roman" w:cs="Times New Roman"/>
          <w:lang w:val="sr-Cyrl-RS"/>
        </w:rPr>
      </w:pPr>
      <w:r w:rsidRPr="00896C6C">
        <w:rPr>
          <w:rFonts w:ascii="Times New Roman" w:hAnsi="Times New Roman" w:cs="Times New Roman"/>
          <w:bCs/>
          <w:lang w:val="sr-Cyrl-RS"/>
        </w:rPr>
        <w:t>5</w:t>
      </w:r>
      <w:r w:rsidR="00E374CA" w:rsidRPr="00896C6C">
        <w:rPr>
          <w:rFonts w:ascii="Times New Roman" w:hAnsi="Times New Roman" w:cs="Times New Roman"/>
          <w:bCs/>
          <w:lang w:val="sr-Cyrl-RS"/>
        </w:rPr>
        <w:t>)</w:t>
      </w:r>
      <w:r w:rsidR="00E374CA" w:rsidRPr="00896C6C">
        <w:rPr>
          <w:rFonts w:ascii="Times New Roman" w:hAnsi="Times New Roman" w:cs="Times New Roman"/>
          <w:b/>
          <w:lang w:val="sr-Cyrl-RS"/>
        </w:rPr>
        <w:t xml:space="preserve"> Принцип статистичке поверљивости и заштите података</w:t>
      </w:r>
      <w:r w:rsidR="00E374CA" w:rsidRPr="00896C6C">
        <w:rPr>
          <w:rFonts w:ascii="Times New Roman" w:hAnsi="Times New Roman" w:cs="Times New Roman"/>
          <w:lang w:val="sr-Cyrl-RS"/>
        </w:rPr>
        <w:t xml:space="preserve"> подразумева да приватност давалаца података, поверљивост података које они дају, употреба података искључиво у статистичке сврхе и безбедност података, у потпуности морају бити гарантовани</w:t>
      </w:r>
      <w:r w:rsidRPr="00896C6C">
        <w:rPr>
          <w:rFonts w:ascii="Times New Roman" w:hAnsi="Times New Roman" w:cs="Times New Roman"/>
          <w:lang w:val="sr-Cyrl-RS"/>
        </w:rPr>
        <w:t>;</w:t>
      </w:r>
    </w:p>
    <w:p w14:paraId="2CE352ED" w14:textId="77777777" w:rsidR="00E374CA" w:rsidRPr="00896C6C" w:rsidRDefault="002051DB" w:rsidP="00E374CA">
      <w:pPr>
        <w:tabs>
          <w:tab w:val="left" w:pos="0"/>
          <w:tab w:val="left" w:pos="1836"/>
        </w:tabs>
        <w:spacing w:line="249" w:lineRule="auto"/>
        <w:jc w:val="both"/>
        <w:rPr>
          <w:rFonts w:ascii="Times New Roman" w:hAnsi="Times New Roman" w:cs="Times New Roman"/>
          <w:lang w:val="sr-Cyrl-RS"/>
        </w:rPr>
      </w:pPr>
      <w:r w:rsidRPr="00896C6C">
        <w:rPr>
          <w:rFonts w:ascii="Times New Roman" w:hAnsi="Times New Roman" w:cs="Times New Roman"/>
          <w:bCs/>
          <w:lang w:val="sr-Cyrl-RS"/>
        </w:rPr>
        <w:t>6</w:t>
      </w:r>
      <w:r w:rsidR="00E374CA" w:rsidRPr="00896C6C">
        <w:rPr>
          <w:rFonts w:ascii="Times New Roman" w:hAnsi="Times New Roman" w:cs="Times New Roman"/>
          <w:bCs/>
          <w:lang w:val="sr-Cyrl-RS"/>
        </w:rPr>
        <w:t>)</w:t>
      </w:r>
      <w:r w:rsidR="00E374CA" w:rsidRPr="00896C6C">
        <w:rPr>
          <w:rFonts w:ascii="Times New Roman" w:hAnsi="Times New Roman" w:cs="Times New Roman"/>
          <w:b/>
          <w:lang w:val="sr-Cyrl-RS"/>
        </w:rPr>
        <w:t xml:space="preserve"> Принцип непристрасности и објективности </w:t>
      </w:r>
      <w:r w:rsidR="00E374CA" w:rsidRPr="00896C6C">
        <w:rPr>
          <w:rFonts w:ascii="Times New Roman" w:hAnsi="Times New Roman" w:cs="Times New Roman"/>
          <w:lang w:val="sr-Cyrl-RS"/>
        </w:rPr>
        <w:t>подразумева да одговорни произвођачи званичне статистике развијају, производе и дисеминирају званичну статистику на објективан, професионалан, непристрасан и транспарентан начин, уз поштовање научне независности, тако да сви корисници имају једнак третман;</w:t>
      </w:r>
    </w:p>
    <w:p w14:paraId="27F11116" w14:textId="77777777" w:rsidR="00E374CA" w:rsidRPr="00896C6C" w:rsidRDefault="002051DB" w:rsidP="00E374CA">
      <w:pPr>
        <w:tabs>
          <w:tab w:val="left" w:pos="0"/>
          <w:tab w:val="left" w:pos="1836"/>
        </w:tabs>
        <w:spacing w:line="249" w:lineRule="auto"/>
        <w:jc w:val="both"/>
        <w:rPr>
          <w:rFonts w:ascii="Times New Roman" w:hAnsi="Times New Roman" w:cs="Times New Roman"/>
          <w:strike/>
          <w:lang w:val="sr-Cyrl-RS"/>
        </w:rPr>
      </w:pPr>
      <w:r w:rsidRPr="00896C6C">
        <w:rPr>
          <w:rFonts w:ascii="Times New Roman" w:hAnsi="Times New Roman" w:cs="Times New Roman"/>
          <w:lang w:val="sr-Cyrl-RS"/>
        </w:rPr>
        <w:t>7</w:t>
      </w:r>
      <w:r w:rsidR="00E374CA" w:rsidRPr="00896C6C">
        <w:rPr>
          <w:rFonts w:ascii="Times New Roman" w:hAnsi="Times New Roman" w:cs="Times New Roman"/>
          <w:lang w:val="sr-Cyrl-RS"/>
        </w:rPr>
        <w:t>)</w:t>
      </w:r>
      <w:r w:rsidR="00E374CA" w:rsidRPr="00896C6C">
        <w:rPr>
          <w:rFonts w:ascii="Times New Roman" w:hAnsi="Times New Roman" w:cs="Times New Roman"/>
          <w:b/>
          <w:lang w:val="sr-Cyrl-RS"/>
        </w:rPr>
        <w:t xml:space="preserve"> Принцип добре методологије </w:t>
      </w:r>
      <w:r w:rsidR="00E374CA" w:rsidRPr="00896C6C">
        <w:rPr>
          <w:rFonts w:ascii="Times New Roman" w:hAnsi="Times New Roman" w:cs="Times New Roman"/>
          <w:lang w:val="sr-Cyrl-RS"/>
        </w:rPr>
        <w:t>подразумева да се одговорни произвођачи званичне статистике обавезују да развијају и примењују одговарајуће методологије како би произвели резултате званичне статистике највишег квалитета, применом одговарајућих алата, процедура и експертских знања;</w:t>
      </w:r>
    </w:p>
    <w:p w14:paraId="66293B4D" w14:textId="77777777" w:rsidR="00D60A50" w:rsidRPr="00896C6C" w:rsidRDefault="002051DB" w:rsidP="00D60A50">
      <w:pPr>
        <w:tabs>
          <w:tab w:val="left" w:pos="0"/>
          <w:tab w:val="left" w:pos="1836"/>
        </w:tabs>
        <w:spacing w:line="249" w:lineRule="auto"/>
        <w:jc w:val="both"/>
        <w:rPr>
          <w:rFonts w:ascii="Times New Roman" w:hAnsi="Times New Roman" w:cs="Times New Roman"/>
          <w:lang w:val="sr-Cyrl-RS"/>
        </w:rPr>
      </w:pPr>
      <w:r w:rsidRPr="00896C6C">
        <w:rPr>
          <w:rFonts w:ascii="Times New Roman" w:hAnsi="Times New Roman" w:cs="Times New Roman"/>
          <w:lang w:val="sr-Cyrl-RS"/>
        </w:rPr>
        <w:t>8</w:t>
      </w:r>
      <w:r w:rsidR="00E374CA" w:rsidRPr="00896C6C">
        <w:rPr>
          <w:rFonts w:ascii="Times New Roman" w:hAnsi="Times New Roman" w:cs="Times New Roman"/>
          <w:lang w:val="sr-Cyrl-RS"/>
        </w:rPr>
        <w:t>)</w:t>
      </w:r>
      <w:r w:rsidR="00E374CA" w:rsidRPr="00896C6C">
        <w:rPr>
          <w:rFonts w:ascii="Times New Roman" w:hAnsi="Times New Roman" w:cs="Times New Roman"/>
          <w:b/>
          <w:lang w:val="sr-Cyrl-RS"/>
        </w:rPr>
        <w:t xml:space="preserve"> Принцип</w:t>
      </w:r>
      <w:r w:rsidR="007630F7" w:rsidRPr="00896C6C">
        <w:rPr>
          <w:rFonts w:ascii="Times New Roman" w:hAnsi="Times New Roman" w:cs="Times New Roman"/>
          <w:b/>
          <w:lang w:val="sr-Cyrl-RS"/>
        </w:rPr>
        <w:t xml:space="preserve"> </w:t>
      </w:r>
      <w:r w:rsidR="00E374CA" w:rsidRPr="00896C6C">
        <w:rPr>
          <w:rFonts w:ascii="Times New Roman" w:hAnsi="Times New Roman" w:cs="Times New Roman"/>
          <w:b/>
          <w:lang w:val="sr-Cyrl-RS"/>
        </w:rPr>
        <w:t xml:space="preserve">одговарајуће статистичке процедуре </w:t>
      </w:r>
      <w:r w:rsidR="00E374CA" w:rsidRPr="00896C6C">
        <w:rPr>
          <w:rFonts w:ascii="Times New Roman" w:hAnsi="Times New Roman" w:cs="Times New Roman"/>
          <w:lang w:val="sr-Cyrl-RS"/>
        </w:rPr>
        <w:t>подразумева да одговарајуће статистичке процедуре примењене у свим статистичким процесима чине основ за израду квалитетних резултата званичне статистике;</w:t>
      </w:r>
    </w:p>
    <w:p w14:paraId="56D4EFA8" w14:textId="4389F572" w:rsidR="00E374CA" w:rsidRPr="00896C6C" w:rsidRDefault="002051DB" w:rsidP="00D60A50">
      <w:pPr>
        <w:tabs>
          <w:tab w:val="left" w:pos="0"/>
          <w:tab w:val="left" w:pos="1836"/>
        </w:tabs>
        <w:spacing w:line="249" w:lineRule="auto"/>
        <w:jc w:val="both"/>
        <w:rPr>
          <w:rFonts w:ascii="Times New Roman" w:hAnsi="Times New Roman" w:cs="Times New Roman"/>
          <w:lang w:val="sr-Cyrl-RS"/>
        </w:rPr>
      </w:pPr>
      <w:r w:rsidRPr="00896C6C">
        <w:rPr>
          <w:rFonts w:ascii="Times New Roman" w:hAnsi="Times New Roman" w:cs="Times New Roman"/>
          <w:bCs/>
          <w:lang w:val="sr-Cyrl-RS"/>
        </w:rPr>
        <w:t>9</w:t>
      </w:r>
      <w:r w:rsidR="00E374CA" w:rsidRPr="00896C6C">
        <w:rPr>
          <w:rFonts w:ascii="Times New Roman" w:hAnsi="Times New Roman" w:cs="Times New Roman"/>
          <w:bCs/>
          <w:lang w:val="sr-Cyrl-RS"/>
        </w:rPr>
        <w:t>)</w:t>
      </w:r>
      <w:r w:rsidR="00E374CA" w:rsidRPr="00896C6C">
        <w:rPr>
          <w:rFonts w:ascii="Times New Roman" w:hAnsi="Times New Roman" w:cs="Times New Roman"/>
          <w:b/>
          <w:lang w:val="sr-Cyrl-RS"/>
        </w:rPr>
        <w:t xml:space="preserve"> Принцип умереног оптерећења давалаца података</w:t>
      </w:r>
      <w:r w:rsidR="00E374CA" w:rsidRPr="00896C6C">
        <w:rPr>
          <w:rFonts w:ascii="Times New Roman" w:hAnsi="Times New Roman" w:cs="Times New Roman"/>
          <w:lang w:val="sr-Cyrl-RS"/>
        </w:rPr>
        <w:t xml:space="preserve"> подразумева да је оптерећеност давалаца података пропорционална потребама корисника и није сувише </w:t>
      </w:r>
      <w:r w:rsidR="00B32D39" w:rsidRPr="00896C6C">
        <w:rPr>
          <w:rFonts w:ascii="Times New Roman" w:hAnsi="Times New Roman" w:cs="Times New Roman"/>
          <w:lang w:val="sr-Cyrl-RS"/>
        </w:rPr>
        <w:t xml:space="preserve">велика </w:t>
      </w:r>
      <w:r w:rsidR="00E374CA" w:rsidRPr="00896C6C">
        <w:rPr>
          <w:rFonts w:ascii="Times New Roman" w:hAnsi="Times New Roman" w:cs="Times New Roman"/>
          <w:lang w:val="sr-Cyrl-RS"/>
        </w:rPr>
        <w:t>за даваоце података. Одговорни произвођачи званичне статистике прате оптерећеност давалаца података и постављају циљеве за њено поступно смањење;</w:t>
      </w:r>
    </w:p>
    <w:p w14:paraId="41FAF572" w14:textId="77777777" w:rsidR="00E374CA" w:rsidRPr="00896C6C" w:rsidRDefault="00E374CA" w:rsidP="00280148">
      <w:pPr>
        <w:pStyle w:val="CommentText"/>
        <w:tabs>
          <w:tab w:val="left" w:pos="0"/>
        </w:tabs>
        <w:jc w:val="both"/>
        <w:rPr>
          <w:sz w:val="22"/>
          <w:szCs w:val="22"/>
          <w:lang w:val="sr-Cyrl-RS"/>
        </w:rPr>
      </w:pPr>
      <w:r w:rsidRPr="00896C6C">
        <w:rPr>
          <w:sz w:val="22"/>
          <w:szCs w:val="22"/>
          <w:lang w:val="sr-Cyrl-RS"/>
        </w:rPr>
        <w:t>1</w:t>
      </w:r>
      <w:r w:rsidR="002051DB" w:rsidRPr="00896C6C">
        <w:rPr>
          <w:sz w:val="22"/>
          <w:szCs w:val="22"/>
          <w:lang w:val="sr-Cyrl-RS"/>
        </w:rPr>
        <w:t>0</w:t>
      </w:r>
      <w:r w:rsidRPr="00896C6C">
        <w:rPr>
          <w:sz w:val="22"/>
          <w:szCs w:val="22"/>
          <w:lang w:val="sr-Cyrl-RS"/>
        </w:rPr>
        <w:t xml:space="preserve">) </w:t>
      </w:r>
      <w:r w:rsidRPr="00896C6C">
        <w:rPr>
          <w:b/>
          <w:sz w:val="22"/>
          <w:szCs w:val="22"/>
          <w:lang w:val="sr-Cyrl-RS"/>
        </w:rPr>
        <w:t>Принцип рационалности трошкова</w:t>
      </w:r>
      <w:r w:rsidRPr="00896C6C">
        <w:rPr>
          <w:sz w:val="22"/>
          <w:szCs w:val="22"/>
          <w:lang w:val="sr-Cyrl-RS"/>
        </w:rPr>
        <w:t xml:space="preserve"> подразумева да ресурси морају бити ефикасно коришћени;</w:t>
      </w:r>
    </w:p>
    <w:p w14:paraId="53A6E217" w14:textId="77777777" w:rsidR="007630F7" w:rsidRPr="00896C6C" w:rsidRDefault="007630F7" w:rsidP="00E374CA">
      <w:pPr>
        <w:pStyle w:val="CommentText"/>
        <w:tabs>
          <w:tab w:val="left" w:pos="0"/>
        </w:tabs>
        <w:rPr>
          <w:sz w:val="22"/>
          <w:szCs w:val="22"/>
          <w:lang w:val="sr-Cyrl-RS"/>
        </w:rPr>
      </w:pPr>
    </w:p>
    <w:p w14:paraId="443C77BA" w14:textId="77777777" w:rsidR="00E374CA" w:rsidRPr="00896C6C" w:rsidRDefault="00E374CA" w:rsidP="00E374CA">
      <w:pPr>
        <w:pStyle w:val="CommentText"/>
        <w:tabs>
          <w:tab w:val="left" w:pos="0"/>
        </w:tabs>
        <w:jc w:val="both"/>
        <w:rPr>
          <w:sz w:val="22"/>
          <w:szCs w:val="22"/>
          <w:lang w:val="sr-Cyrl-RS"/>
        </w:rPr>
      </w:pPr>
      <w:r w:rsidRPr="00896C6C">
        <w:rPr>
          <w:sz w:val="22"/>
          <w:szCs w:val="22"/>
          <w:lang w:val="sr-Cyrl-RS"/>
        </w:rPr>
        <w:t>1</w:t>
      </w:r>
      <w:r w:rsidR="002051DB" w:rsidRPr="00896C6C">
        <w:rPr>
          <w:sz w:val="22"/>
          <w:szCs w:val="22"/>
          <w:lang w:val="sr-Cyrl-RS"/>
        </w:rPr>
        <w:t>1</w:t>
      </w:r>
      <w:r w:rsidRPr="00896C6C">
        <w:rPr>
          <w:sz w:val="22"/>
          <w:szCs w:val="22"/>
          <w:lang w:val="sr-Cyrl-RS"/>
        </w:rPr>
        <w:t xml:space="preserve">) </w:t>
      </w:r>
      <w:r w:rsidRPr="00896C6C">
        <w:rPr>
          <w:b/>
          <w:sz w:val="22"/>
          <w:szCs w:val="22"/>
          <w:lang w:val="sr-Cyrl-RS"/>
        </w:rPr>
        <w:t>Принцип релевантности</w:t>
      </w:r>
      <w:r w:rsidRPr="00896C6C">
        <w:rPr>
          <w:sz w:val="22"/>
          <w:szCs w:val="22"/>
          <w:lang w:val="sr-Cyrl-RS"/>
        </w:rPr>
        <w:t xml:space="preserve"> подразумева да званична статистика задовољава потребе корисника;</w:t>
      </w:r>
    </w:p>
    <w:p w14:paraId="5EC9FF92" w14:textId="77777777" w:rsidR="007630F7" w:rsidRPr="00896C6C" w:rsidRDefault="007630F7" w:rsidP="00E374CA">
      <w:pPr>
        <w:pStyle w:val="CommentText"/>
        <w:tabs>
          <w:tab w:val="left" w:pos="0"/>
        </w:tabs>
        <w:jc w:val="both"/>
        <w:rPr>
          <w:sz w:val="22"/>
          <w:szCs w:val="22"/>
          <w:lang w:val="sr-Cyrl-RS"/>
        </w:rPr>
      </w:pPr>
    </w:p>
    <w:p w14:paraId="065E7E8D" w14:textId="77777777" w:rsidR="00E374CA" w:rsidRPr="00896C6C" w:rsidRDefault="00E374CA" w:rsidP="00E374CA">
      <w:pPr>
        <w:pStyle w:val="CommentText"/>
        <w:tabs>
          <w:tab w:val="left" w:pos="0"/>
        </w:tabs>
        <w:jc w:val="both"/>
        <w:rPr>
          <w:sz w:val="22"/>
          <w:szCs w:val="22"/>
          <w:lang w:val="sr-Cyrl-RS"/>
        </w:rPr>
      </w:pPr>
      <w:r w:rsidRPr="00896C6C">
        <w:rPr>
          <w:sz w:val="22"/>
          <w:szCs w:val="22"/>
          <w:lang w:val="sr-Cyrl-RS"/>
        </w:rPr>
        <w:t>1</w:t>
      </w:r>
      <w:r w:rsidR="002051DB" w:rsidRPr="00896C6C">
        <w:rPr>
          <w:sz w:val="22"/>
          <w:szCs w:val="22"/>
          <w:lang w:val="sr-Cyrl-RS"/>
        </w:rPr>
        <w:t>2</w:t>
      </w:r>
      <w:r w:rsidRPr="00896C6C">
        <w:rPr>
          <w:sz w:val="22"/>
          <w:szCs w:val="22"/>
          <w:lang w:val="sr-Cyrl-RS"/>
        </w:rPr>
        <w:t>)</w:t>
      </w:r>
      <w:r w:rsidRPr="00896C6C">
        <w:rPr>
          <w:b/>
          <w:sz w:val="22"/>
          <w:szCs w:val="22"/>
          <w:lang w:val="sr-Cyrl-RS"/>
        </w:rPr>
        <w:t xml:space="preserve"> Принцип тачности и поузданости</w:t>
      </w:r>
      <w:r w:rsidRPr="00896C6C">
        <w:rPr>
          <w:sz w:val="22"/>
          <w:szCs w:val="22"/>
          <w:lang w:val="sr-Cyrl-RS"/>
        </w:rPr>
        <w:t xml:space="preserve"> подразумева да званична статистика тачно и поуздано приказује стварност;</w:t>
      </w:r>
    </w:p>
    <w:p w14:paraId="72299A05" w14:textId="77777777" w:rsidR="007630F7" w:rsidRPr="00896C6C" w:rsidRDefault="007630F7" w:rsidP="00E374CA">
      <w:pPr>
        <w:pStyle w:val="CommentText"/>
        <w:tabs>
          <w:tab w:val="left" w:pos="0"/>
        </w:tabs>
        <w:jc w:val="both"/>
        <w:rPr>
          <w:sz w:val="22"/>
          <w:szCs w:val="22"/>
          <w:lang w:val="sr-Cyrl-RS"/>
        </w:rPr>
      </w:pPr>
    </w:p>
    <w:p w14:paraId="4106B7DD" w14:textId="77777777" w:rsidR="00E374CA" w:rsidRPr="00896C6C" w:rsidRDefault="00E374CA" w:rsidP="00E374CA">
      <w:pPr>
        <w:pStyle w:val="CommentText"/>
        <w:tabs>
          <w:tab w:val="left" w:pos="0"/>
        </w:tabs>
        <w:jc w:val="both"/>
        <w:rPr>
          <w:sz w:val="22"/>
          <w:szCs w:val="22"/>
          <w:lang w:val="sr-Cyrl-RS"/>
        </w:rPr>
      </w:pPr>
      <w:r w:rsidRPr="00896C6C">
        <w:rPr>
          <w:sz w:val="22"/>
          <w:szCs w:val="22"/>
          <w:lang w:val="sr-Cyrl-RS"/>
        </w:rPr>
        <w:t>1</w:t>
      </w:r>
      <w:r w:rsidR="002051DB" w:rsidRPr="00896C6C">
        <w:rPr>
          <w:sz w:val="22"/>
          <w:szCs w:val="22"/>
          <w:lang w:val="sr-Cyrl-RS"/>
        </w:rPr>
        <w:t>3</w:t>
      </w:r>
      <w:r w:rsidRPr="00896C6C">
        <w:rPr>
          <w:sz w:val="22"/>
          <w:szCs w:val="22"/>
          <w:lang w:val="sr-Cyrl-RS"/>
        </w:rPr>
        <w:t>)</w:t>
      </w:r>
      <w:r w:rsidRPr="00896C6C">
        <w:rPr>
          <w:b/>
          <w:sz w:val="22"/>
          <w:szCs w:val="22"/>
          <w:lang w:val="sr-Cyrl-RS"/>
        </w:rPr>
        <w:t xml:space="preserve"> Принцип правовремености и поштовања најављених датума објављивања</w:t>
      </w:r>
      <w:r w:rsidRPr="00896C6C">
        <w:rPr>
          <w:sz w:val="22"/>
          <w:szCs w:val="22"/>
          <w:lang w:val="sr-Cyrl-RS"/>
        </w:rPr>
        <w:t xml:space="preserve"> подразумева да се резултати званичне статистике објављују правовремено и уз поштовање најављених датума објављивања;</w:t>
      </w:r>
    </w:p>
    <w:p w14:paraId="39C8717A" w14:textId="77777777" w:rsidR="007630F7" w:rsidRPr="00896C6C" w:rsidRDefault="007630F7" w:rsidP="00E374CA">
      <w:pPr>
        <w:pStyle w:val="CommentText"/>
        <w:tabs>
          <w:tab w:val="left" w:pos="0"/>
        </w:tabs>
        <w:jc w:val="both"/>
        <w:rPr>
          <w:sz w:val="22"/>
          <w:szCs w:val="22"/>
          <w:lang w:val="sr-Cyrl-RS"/>
        </w:rPr>
      </w:pPr>
    </w:p>
    <w:p w14:paraId="59B62724" w14:textId="77777777" w:rsidR="00E374CA" w:rsidRPr="00896C6C" w:rsidRDefault="00E374CA" w:rsidP="00E374CA">
      <w:pPr>
        <w:pStyle w:val="CommentText"/>
        <w:tabs>
          <w:tab w:val="left" w:pos="0"/>
        </w:tabs>
        <w:jc w:val="both"/>
        <w:rPr>
          <w:sz w:val="22"/>
          <w:szCs w:val="22"/>
          <w:lang w:val="sr-Cyrl-RS"/>
        </w:rPr>
      </w:pPr>
      <w:r w:rsidRPr="00896C6C">
        <w:rPr>
          <w:bCs/>
          <w:sz w:val="22"/>
          <w:szCs w:val="22"/>
          <w:lang w:val="sr-Cyrl-RS"/>
        </w:rPr>
        <w:t>1</w:t>
      </w:r>
      <w:r w:rsidR="002051DB" w:rsidRPr="00896C6C">
        <w:rPr>
          <w:bCs/>
          <w:sz w:val="22"/>
          <w:szCs w:val="22"/>
          <w:lang w:val="sr-Cyrl-RS"/>
        </w:rPr>
        <w:t>4</w:t>
      </w:r>
      <w:r w:rsidRPr="00896C6C">
        <w:rPr>
          <w:bCs/>
          <w:sz w:val="22"/>
          <w:szCs w:val="22"/>
          <w:lang w:val="sr-Cyrl-RS"/>
        </w:rPr>
        <w:t>)</w:t>
      </w:r>
      <w:r w:rsidRPr="00896C6C">
        <w:rPr>
          <w:b/>
          <w:sz w:val="22"/>
          <w:szCs w:val="22"/>
          <w:lang w:val="sr-Cyrl-RS"/>
        </w:rPr>
        <w:t xml:space="preserve"> Принцип кохерентности и упоредивости</w:t>
      </w:r>
      <w:r w:rsidRPr="00896C6C">
        <w:rPr>
          <w:sz w:val="22"/>
          <w:szCs w:val="22"/>
          <w:lang w:val="sr-Cyrl-RS"/>
        </w:rPr>
        <w:t xml:space="preserve"> подразумева да званична статистика мора бити </w:t>
      </w:r>
      <w:r w:rsidR="002811C9" w:rsidRPr="00896C6C">
        <w:rPr>
          <w:sz w:val="22"/>
          <w:szCs w:val="22"/>
          <w:lang w:val="sr-Cyrl-RS"/>
        </w:rPr>
        <w:t>интерно и временски конзистентна</w:t>
      </w:r>
      <w:r w:rsidRPr="00896C6C">
        <w:rPr>
          <w:sz w:val="22"/>
          <w:szCs w:val="22"/>
          <w:lang w:val="sr-Cyrl-RS"/>
        </w:rPr>
        <w:t xml:space="preserve">, </w:t>
      </w:r>
      <w:r w:rsidR="002811C9" w:rsidRPr="00896C6C">
        <w:rPr>
          <w:sz w:val="22"/>
          <w:szCs w:val="22"/>
          <w:lang w:val="sr-Cyrl-RS"/>
        </w:rPr>
        <w:t>као</w:t>
      </w:r>
      <w:r w:rsidR="007630F7" w:rsidRPr="00896C6C">
        <w:rPr>
          <w:sz w:val="22"/>
          <w:szCs w:val="22"/>
          <w:lang w:val="sr-Cyrl-RS"/>
        </w:rPr>
        <w:t xml:space="preserve"> </w:t>
      </w:r>
      <w:r w:rsidRPr="00896C6C">
        <w:rPr>
          <w:sz w:val="22"/>
          <w:szCs w:val="22"/>
          <w:lang w:val="sr-Cyrl-RS"/>
        </w:rPr>
        <w:t xml:space="preserve">и регионално и међународно упоредива. Сродни подаци из </w:t>
      </w:r>
      <w:r w:rsidRPr="00896C6C">
        <w:rPr>
          <w:sz w:val="22"/>
          <w:szCs w:val="22"/>
          <w:lang w:val="sr-Cyrl-RS"/>
        </w:rPr>
        <w:lastRenderedPageBreak/>
        <w:t>различитих извора могу да се комбинују и заједнички користе</w:t>
      </w:r>
      <w:r w:rsidR="002811C9" w:rsidRPr="00896C6C">
        <w:rPr>
          <w:sz w:val="22"/>
          <w:szCs w:val="22"/>
          <w:lang w:val="sr-Cyrl-RS"/>
        </w:rPr>
        <w:t>;</w:t>
      </w:r>
    </w:p>
    <w:p w14:paraId="3C087768" w14:textId="77777777" w:rsidR="007630F7" w:rsidRPr="00896C6C" w:rsidRDefault="007630F7" w:rsidP="00E374CA">
      <w:pPr>
        <w:pStyle w:val="CommentText"/>
        <w:tabs>
          <w:tab w:val="left" w:pos="0"/>
        </w:tabs>
        <w:jc w:val="both"/>
        <w:rPr>
          <w:sz w:val="22"/>
          <w:szCs w:val="22"/>
          <w:lang w:val="sr-Cyrl-RS"/>
        </w:rPr>
      </w:pPr>
    </w:p>
    <w:p w14:paraId="2BD996C4" w14:textId="77777777" w:rsidR="00E374CA" w:rsidRPr="00896C6C" w:rsidRDefault="00E374CA" w:rsidP="00E374CA">
      <w:pPr>
        <w:pStyle w:val="CommentText"/>
        <w:tabs>
          <w:tab w:val="left" w:pos="0"/>
        </w:tabs>
        <w:jc w:val="both"/>
        <w:rPr>
          <w:sz w:val="22"/>
          <w:szCs w:val="22"/>
          <w:lang w:val="sr-Cyrl-RS"/>
        </w:rPr>
      </w:pPr>
      <w:r w:rsidRPr="00896C6C">
        <w:rPr>
          <w:sz w:val="22"/>
          <w:szCs w:val="22"/>
          <w:lang w:val="sr-Cyrl-RS"/>
        </w:rPr>
        <w:t>1</w:t>
      </w:r>
      <w:r w:rsidR="002811C9" w:rsidRPr="00896C6C">
        <w:rPr>
          <w:sz w:val="22"/>
          <w:szCs w:val="22"/>
          <w:lang w:val="sr-Cyrl-RS"/>
        </w:rPr>
        <w:t>5</w:t>
      </w:r>
      <w:r w:rsidRPr="00896C6C">
        <w:rPr>
          <w:sz w:val="22"/>
          <w:szCs w:val="22"/>
          <w:lang w:val="sr-Cyrl-RS"/>
        </w:rPr>
        <w:t xml:space="preserve">) </w:t>
      </w:r>
      <w:r w:rsidRPr="00896C6C">
        <w:rPr>
          <w:b/>
          <w:sz w:val="22"/>
          <w:szCs w:val="22"/>
          <w:lang w:val="sr-Cyrl-RS"/>
        </w:rPr>
        <w:t>Принцип доступности и разумљивости</w:t>
      </w:r>
      <w:r w:rsidRPr="00896C6C">
        <w:rPr>
          <w:sz w:val="22"/>
          <w:szCs w:val="22"/>
          <w:lang w:val="sr-Cyrl-RS"/>
        </w:rPr>
        <w:t xml:space="preserve"> подразумева да се резултати званичне статистике приказују у једноставном и разумљивом облику, објављују на одговарајући и погодан начин и расположиви су и доступни на непристрасној основи заједно са приложеним метаподацима и упутствима.</w:t>
      </w:r>
    </w:p>
    <w:p w14:paraId="5579A9B4" w14:textId="77777777" w:rsidR="007630F7" w:rsidRPr="00896C6C" w:rsidRDefault="007630F7" w:rsidP="00E374CA">
      <w:pPr>
        <w:pStyle w:val="CommentText"/>
        <w:tabs>
          <w:tab w:val="left" w:pos="0"/>
        </w:tabs>
        <w:jc w:val="both"/>
        <w:rPr>
          <w:sz w:val="22"/>
          <w:szCs w:val="22"/>
          <w:lang w:val="sr-Cyrl-RS"/>
        </w:rPr>
      </w:pPr>
    </w:p>
    <w:p w14:paraId="377049B0" w14:textId="77777777" w:rsidR="002051DB" w:rsidRPr="00896C6C" w:rsidRDefault="002051DB" w:rsidP="002051DB">
      <w:pPr>
        <w:pStyle w:val="ListParagraph"/>
        <w:tabs>
          <w:tab w:val="left" w:pos="0"/>
          <w:tab w:val="left" w:pos="284"/>
          <w:tab w:val="left" w:pos="1836"/>
        </w:tabs>
        <w:spacing w:before="0" w:line="250" w:lineRule="auto"/>
        <w:ind w:left="0" w:right="0"/>
        <w:rPr>
          <w:lang w:val="sr-Cyrl-RS"/>
        </w:rPr>
      </w:pPr>
      <w:r w:rsidRPr="00896C6C">
        <w:rPr>
          <w:bCs/>
          <w:lang w:val="sr-Cyrl-RS"/>
        </w:rPr>
        <w:t>16)</w:t>
      </w:r>
      <w:r w:rsidRPr="00896C6C">
        <w:rPr>
          <w:b/>
          <w:lang w:val="sr-Cyrl-RS"/>
        </w:rPr>
        <w:t xml:space="preserve"> Принцип координације и сарадње </w:t>
      </w:r>
      <w:r w:rsidRPr="00896C6C">
        <w:rPr>
          <w:lang w:val="sr-Cyrl-RS"/>
        </w:rPr>
        <w:t xml:space="preserve">значи да </w:t>
      </w:r>
      <w:r w:rsidRPr="0076346F">
        <w:rPr>
          <w:lang w:val="sr-Cyrl-RS"/>
        </w:rPr>
        <w:t>је Републички завод за статистику главни</w:t>
      </w:r>
      <w:r w:rsidRPr="00896C6C">
        <w:rPr>
          <w:lang w:val="sr-Cyrl-RS"/>
        </w:rPr>
        <w:t xml:space="preserve"> координатор свих активности на развоју, производњи и дисеминацији званичне статистике, а одговорни произвођачи званичне статистике активно сарађују с циљем да обезбеде развој, производњу и дисеминацију званичне статистике.</w:t>
      </w:r>
    </w:p>
    <w:p w14:paraId="69C7C2F8" w14:textId="77777777" w:rsidR="002051DB" w:rsidRPr="00896C6C" w:rsidRDefault="002051DB" w:rsidP="00E374CA">
      <w:pPr>
        <w:pStyle w:val="CommentText"/>
        <w:tabs>
          <w:tab w:val="left" w:pos="0"/>
        </w:tabs>
        <w:jc w:val="both"/>
        <w:rPr>
          <w:sz w:val="22"/>
          <w:szCs w:val="22"/>
          <w:lang w:val="sr-Cyrl-RS"/>
        </w:rPr>
      </w:pPr>
    </w:p>
    <w:p w14:paraId="2F8FA2B9" w14:textId="77777777" w:rsidR="00E374CA" w:rsidRPr="00896C6C" w:rsidRDefault="00E374CA" w:rsidP="00E374CA">
      <w:pPr>
        <w:pStyle w:val="CommentText"/>
        <w:tabs>
          <w:tab w:val="left" w:pos="0"/>
        </w:tabs>
        <w:jc w:val="both"/>
        <w:rPr>
          <w:sz w:val="22"/>
          <w:szCs w:val="22"/>
          <w:lang w:val="sr-Cyrl-RS"/>
        </w:rPr>
      </w:pPr>
      <w:r w:rsidRPr="00896C6C">
        <w:rPr>
          <w:sz w:val="22"/>
          <w:szCs w:val="22"/>
          <w:lang w:val="sr-Cyrl-RS"/>
        </w:rPr>
        <w:tab/>
        <w:t>Статистички принципи из овог члана додатно се разрађују у Кодексу праксе званичне статистике Републике Србије (у даљем тексту: Кодекс праксе).</w:t>
      </w:r>
    </w:p>
    <w:p w14:paraId="3ED5F8D8" w14:textId="77777777" w:rsidR="00F63011" w:rsidRPr="00896C6C" w:rsidRDefault="00F63011" w:rsidP="00E374CA">
      <w:pPr>
        <w:pStyle w:val="CommentText"/>
        <w:tabs>
          <w:tab w:val="left" w:pos="0"/>
        </w:tabs>
        <w:jc w:val="both"/>
        <w:rPr>
          <w:sz w:val="22"/>
          <w:szCs w:val="22"/>
          <w:lang w:val="sr-Cyrl-RS"/>
        </w:rPr>
      </w:pPr>
    </w:p>
    <w:p w14:paraId="31B83CD4" w14:textId="77777777" w:rsidR="00F63011" w:rsidRPr="00896C6C" w:rsidRDefault="00F63011" w:rsidP="00F63011">
      <w:pPr>
        <w:pStyle w:val="Heading2"/>
        <w:tabs>
          <w:tab w:val="left" w:pos="737"/>
        </w:tabs>
        <w:ind w:left="0" w:firstLine="0"/>
        <w:jc w:val="center"/>
        <w:rPr>
          <w:sz w:val="22"/>
          <w:szCs w:val="22"/>
          <w:lang w:val="sr-Cyrl-RS"/>
        </w:rPr>
      </w:pPr>
      <w:r w:rsidRPr="00896C6C">
        <w:rPr>
          <w:sz w:val="22"/>
          <w:szCs w:val="22"/>
          <w:lang w:val="sr-Cyrl-RS"/>
        </w:rPr>
        <w:t>Глава II</w:t>
      </w:r>
    </w:p>
    <w:p w14:paraId="04025A00" w14:textId="77777777" w:rsidR="00F63011" w:rsidRPr="00896C6C" w:rsidRDefault="00F63011" w:rsidP="00F63011">
      <w:pPr>
        <w:pStyle w:val="Heading2"/>
        <w:ind w:left="0" w:firstLine="0"/>
        <w:jc w:val="center"/>
        <w:rPr>
          <w:sz w:val="22"/>
          <w:szCs w:val="22"/>
          <w:lang w:val="sr-Cyrl-RS"/>
        </w:rPr>
      </w:pPr>
      <w:r w:rsidRPr="00896C6C">
        <w:rPr>
          <w:sz w:val="22"/>
          <w:szCs w:val="22"/>
          <w:lang w:val="sr-Cyrl-RS"/>
        </w:rPr>
        <w:t>ОРГАНИЗАЦИЈА СИСТЕМА ЗВАНИЧНЕ СТАТИСТИКЕ РЕПУБЛИКЕ СРБИЈЕ</w:t>
      </w:r>
    </w:p>
    <w:p w14:paraId="69436254" w14:textId="77777777" w:rsidR="00F63011" w:rsidRPr="00896C6C" w:rsidRDefault="00F63011" w:rsidP="00F63011">
      <w:pPr>
        <w:pStyle w:val="Heading3"/>
        <w:ind w:left="0"/>
        <w:jc w:val="center"/>
        <w:rPr>
          <w:sz w:val="22"/>
          <w:szCs w:val="22"/>
          <w:lang w:val="sr-Cyrl-RS"/>
        </w:rPr>
      </w:pPr>
    </w:p>
    <w:p w14:paraId="5920106C" w14:textId="1E99F1AE" w:rsidR="00F63011" w:rsidRPr="00896C6C" w:rsidRDefault="00F63011" w:rsidP="00F63011">
      <w:pPr>
        <w:pStyle w:val="Heading3"/>
        <w:tabs>
          <w:tab w:val="left" w:pos="2401"/>
        </w:tabs>
        <w:spacing w:before="1"/>
        <w:ind w:left="0"/>
        <w:jc w:val="center"/>
        <w:rPr>
          <w:sz w:val="22"/>
          <w:szCs w:val="22"/>
          <w:lang w:val="sr-Cyrl-RS"/>
        </w:rPr>
      </w:pPr>
      <w:r w:rsidRPr="00896C6C">
        <w:rPr>
          <w:sz w:val="22"/>
          <w:szCs w:val="22"/>
          <w:lang w:val="sr-Cyrl-RS"/>
        </w:rPr>
        <w:t>Систем званичне статистике Републике Србије</w:t>
      </w:r>
    </w:p>
    <w:p w14:paraId="3E22EC41" w14:textId="0DF3D2EF" w:rsidR="00F63011" w:rsidRPr="00896C6C" w:rsidRDefault="00F63011" w:rsidP="00F63011">
      <w:pPr>
        <w:pStyle w:val="Heading3"/>
        <w:tabs>
          <w:tab w:val="left" w:pos="2401"/>
        </w:tabs>
        <w:spacing w:before="1"/>
        <w:ind w:left="0"/>
        <w:jc w:val="center"/>
        <w:rPr>
          <w:sz w:val="22"/>
          <w:szCs w:val="22"/>
          <w:lang w:val="sr-Cyrl-RS"/>
        </w:rPr>
      </w:pPr>
      <w:r w:rsidRPr="00896C6C">
        <w:rPr>
          <w:sz w:val="22"/>
          <w:szCs w:val="22"/>
          <w:lang w:val="sr-Cyrl-RS"/>
        </w:rPr>
        <w:t>Члан 4</w:t>
      </w:r>
    </w:p>
    <w:p w14:paraId="5CCE5E77" w14:textId="77777777" w:rsidR="00F63011" w:rsidRPr="00896C6C" w:rsidRDefault="00F63011" w:rsidP="00F63011">
      <w:pPr>
        <w:pStyle w:val="Heading3"/>
        <w:tabs>
          <w:tab w:val="left" w:pos="2401"/>
        </w:tabs>
        <w:spacing w:before="1"/>
        <w:ind w:left="0"/>
        <w:jc w:val="center"/>
        <w:rPr>
          <w:sz w:val="22"/>
          <w:szCs w:val="22"/>
          <w:lang w:val="sr-Cyrl-RS"/>
        </w:rPr>
      </w:pPr>
    </w:p>
    <w:p w14:paraId="616B84E1" w14:textId="79EAECBA" w:rsidR="00F63011" w:rsidRPr="00896C6C" w:rsidRDefault="00F63011" w:rsidP="00F63011">
      <w:pPr>
        <w:pStyle w:val="ListParagraph"/>
        <w:tabs>
          <w:tab w:val="left" w:pos="0"/>
        </w:tabs>
        <w:spacing w:before="0" w:line="249" w:lineRule="auto"/>
        <w:ind w:left="0" w:right="0"/>
        <w:rPr>
          <w:lang w:val="sr-Cyrl-RS"/>
        </w:rPr>
      </w:pPr>
      <w:r w:rsidRPr="00896C6C">
        <w:rPr>
          <w:i/>
          <w:lang w:val="sr-Cyrl-RS"/>
        </w:rPr>
        <w:tab/>
      </w:r>
      <w:r w:rsidRPr="00896C6C">
        <w:rPr>
          <w:lang w:val="sr-Cyrl-RS"/>
        </w:rPr>
        <w:t xml:space="preserve">Систем званичне статистике </w:t>
      </w:r>
      <w:r w:rsidR="00284C31" w:rsidRPr="00896C6C">
        <w:rPr>
          <w:lang w:val="sr-Cyrl-RS"/>
        </w:rPr>
        <w:t>чине</w:t>
      </w:r>
      <w:r w:rsidRPr="00896C6C">
        <w:rPr>
          <w:lang w:val="sr-Cyrl-RS"/>
        </w:rPr>
        <w:t xml:space="preserve"> одговорни произвођач</w:t>
      </w:r>
      <w:r w:rsidR="00284C31" w:rsidRPr="00896C6C">
        <w:rPr>
          <w:lang w:val="sr-Cyrl-RS"/>
        </w:rPr>
        <w:t>и</w:t>
      </w:r>
      <w:r w:rsidRPr="00896C6C">
        <w:rPr>
          <w:lang w:val="sr-Cyrl-RS"/>
        </w:rPr>
        <w:t xml:space="preserve"> званичне статистике у Републици Србији и обухвата:</w:t>
      </w:r>
    </w:p>
    <w:p w14:paraId="74D58AAB" w14:textId="77777777" w:rsidR="003C18C2" w:rsidRPr="00896C6C" w:rsidRDefault="003C18C2" w:rsidP="00F63011">
      <w:pPr>
        <w:pStyle w:val="ListParagraph"/>
        <w:tabs>
          <w:tab w:val="left" w:pos="0"/>
        </w:tabs>
        <w:spacing w:before="0" w:line="249" w:lineRule="auto"/>
        <w:ind w:left="0" w:right="0"/>
        <w:rPr>
          <w:lang w:val="sr-Cyrl-RS"/>
        </w:rPr>
      </w:pPr>
      <w:r w:rsidRPr="00896C6C">
        <w:rPr>
          <w:lang w:val="sr-Cyrl-RS"/>
        </w:rPr>
        <w:tab/>
      </w:r>
    </w:p>
    <w:p w14:paraId="3F35C7A5" w14:textId="77777777" w:rsidR="00F63011" w:rsidRPr="00896C6C" w:rsidRDefault="00F63011" w:rsidP="00F63011">
      <w:pPr>
        <w:tabs>
          <w:tab w:val="left" w:pos="0"/>
          <w:tab w:val="left" w:pos="284"/>
        </w:tabs>
        <w:spacing w:line="249" w:lineRule="auto"/>
        <w:jc w:val="both"/>
        <w:rPr>
          <w:rFonts w:ascii="Times New Roman" w:hAnsi="Times New Roman" w:cs="Times New Roman"/>
          <w:lang w:val="sr-Cyrl-RS"/>
        </w:rPr>
      </w:pPr>
      <w:r w:rsidRPr="00896C6C">
        <w:rPr>
          <w:rFonts w:ascii="Times New Roman" w:hAnsi="Times New Roman" w:cs="Times New Roman"/>
          <w:lang w:val="sr-Cyrl-RS"/>
        </w:rPr>
        <w:t>1) Републички завод за статистику, који је главни произвођач, дисеминатор и координатор Система званичне статистике,</w:t>
      </w:r>
    </w:p>
    <w:p w14:paraId="0D38D2CC" w14:textId="37CB08D5" w:rsidR="00F63011" w:rsidRPr="00896C6C" w:rsidRDefault="00E141E6" w:rsidP="00E141E6">
      <w:pPr>
        <w:tabs>
          <w:tab w:val="left" w:pos="0"/>
          <w:tab w:val="left" w:pos="284"/>
        </w:tabs>
        <w:spacing w:line="249" w:lineRule="auto"/>
        <w:rPr>
          <w:rFonts w:ascii="Times New Roman" w:hAnsi="Times New Roman" w:cs="Times New Roman"/>
          <w:lang w:val="sr-Cyrl-RS"/>
        </w:rPr>
      </w:pPr>
      <w:r w:rsidRPr="00896C6C">
        <w:rPr>
          <w:rFonts w:ascii="Times New Roman" w:hAnsi="Times New Roman" w:cs="Times New Roman"/>
          <w:lang w:val="sr-Cyrl-RS"/>
        </w:rPr>
        <w:t>2)</w:t>
      </w:r>
      <w:r w:rsidR="007630F7" w:rsidRPr="00896C6C">
        <w:rPr>
          <w:rFonts w:ascii="Times New Roman" w:hAnsi="Times New Roman" w:cs="Times New Roman"/>
          <w:lang w:val="sr-Cyrl-RS"/>
        </w:rPr>
        <w:t xml:space="preserve"> </w:t>
      </w:r>
      <w:r w:rsidR="00F63011" w:rsidRPr="00896C6C">
        <w:rPr>
          <w:rFonts w:ascii="Times New Roman" w:hAnsi="Times New Roman" w:cs="Times New Roman"/>
          <w:lang w:val="sr-Cyrl-RS"/>
        </w:rPr>
        <w:t>Народн</w:t>
      </w:r>
      <w:r w:rsidR="00B32D39" w:rsidRPr="00896C6C">
        <w:rPr>
          <w:rFonts w:ascii="Times New Roman" w:hAnsi="Times New Roman" w:cs="Times New Roman"/>
          <w:lang w:val="sr-Cyrl-RS"/>
        </w:rPr>
        <w:t>у</w:t>
      </w:r>
      <w:r w:rsidR="00284C31" w:rsidRPr="00896C6C">
        <w:rPr>
          <w:rFonts w:ascii="Times New Roman" w:hAnsi="Times New Roman" w:cs="Times New Roman"/>
          <w:lang w:val="sr-Cyrl-RS"/>
        </w:rPr>
        <w:t xml:space="preserve"> </w:t>
      </w:r>
      <w:r w:rsidR="00F63011" w:rsidRPr="00896C6C">
        <w:rPr>
          <w:rFonts w:ascii="Times New Roman" w:hAnsi="Times New Roman" w:cs="Times New Roman"/>
          <w:lang w:val="sr-Cyrl-RS"/>
        </w:rPr>
        <w:t>банк</w:t>
      </w:r>
      <w:r w:rsidR="00B32D39" w:rsidRPr="00896C6C">
        <w:rPr>
          <w:rFonts w:ascii="Times New Roman" w:hAnsi="Times New Roman" w:cs="Times New Roman"/>
          <w:lang w:val="sr-Cyrl-RS"/>
        </w:rPr>
        <w:t>у</w:t>
      </w:r>
      <w:r w:rsidR="00F63011" w:rsidRPr="00896C6C">
        <w:rPr>
          <w:rFonts w:ascii="Times New Roman" w:hAnsi="Times New Roman" w:cs="Times New Roman"/>
          <w:lang w:val="sr-Cyrl-RS"/>
        </w:rPr>
        <w:t xml:space="preserve"> Србије,</w:t>
      </w:r>
    </w:p>
    <w:p w14:paraId="6CD48201" w14:textId="6B141467" w:rsidR="00910E0C" w:rsidRPr="00896C6C" w:rsidRDefault="00E141E6" w:rsidP="00716FB7">
      <w:pPr>
        <w:tabs>
          <w:tab w:val="left" w:pos="0"/>
          <w:tab w:val="left" w:pos="284"/>
        </w:tabs>
        <w:spacing w:line="249" w:lineRule="auto"/>
        <w:jc w:val="both"/>
        <w:rPr>
          <w:rFonts w:ascii="Times New Roman" w:hAnsi="Times New Roman" w:cs="Times New Roman"/>
          <w:iCs/>
          <w:lang w:val="sr-Cyrl-RS"/>
        </w:rPr>
      </w:pPr>
      <w:r w:rsidRPr="00896C6C">
        <w:rPr>
          <w:rFonts w:ascii="Times New Roman" w:hAnsi="Times New Roman" w:cs="Times New Roman"/>
          <w:iCs/>
          <w:lang w:val="sr-Cyrl-RS"/>
        </w:rPr>
        <w:t>3)</w:t>
      </w:r>
      <w:r w:rsidR="00D60A50" w:rsidRPr="00896C6C">
        <w:rPr>
          <w:rFonts w:ascii="Times New Roman" w:hAnsi="Times New Roman" w:cs="Times New Roman"/>
          <w:iCs/>
          <w:lang w:val="sr-Cyrl-RS"/>
        </w:rPr>
        <w:t xml:space="preserve"> О</w:t>
      </w:r>
      <w:r w:rsidR="00F63011" w:rsidRPr="00896C6C">
        <w:rPr>
          <w:rFonts w:ascii="Times New Roman" w:hAnsi="Times New Roman" w:cs="Times New Roman"/>
          <w:iCs/>
          <w:lang w:val="sr-Cyrl-RS"/>
        </w:rPr>
        <w:t>стал</w:t>
      </w:r>
      <w:r w:rsidR="00B32D39" w:rsidRPr="00896C6C">
        <w:rPr>
          <w:rFonts w:ascii="Times New Roman" w:hAnsi="Times New Roman" w:cs="Times New Roman"/>
          <w:iCs/>
          <w:lang w:val="sr-Cyrl-RS"/>
        </w:rPr>
        <w:t>е</w:t>
      </w:r>
      <w:r w:rsidR="00284C31" w:rsidRPr="00896C6C">
        <w:rPr>
          <w:rFonts w:ascii="Times New Roman" w:hAnsi="Times New Roman" w:cs="Times New Roman"/>
          <w:iCs/>
          <w:lang w:val="sr-Cyrl-RS"/>
        </w:rPr>
        <w:t xml:space="preserve"> </w:t>
      </w:r>
      <w:r w:rsidR="00F63011" w:rsidRPr="00896C6C">
        <w:rPr>
          <w:rFonts w:ascii="Times New Roman" w:hAnsi="Times New Roman" w:cs="Times New Roman"/>
          <w:iCs/>
          <w:lang w:val="sr-Cyrl-RS"/>
        </w:rPr>
        <w:t>одговорн</w:t>
      </w:r>
      <w:r w:rsidR="00B32D39" w:rsidRPr="00896C6C">
        <w:rPr>
          <w:rFonts w:ascii="Times New Roman" w:hAnsi="Times New Roman" w:cs="Times New Roman"/>
          <w:iCs/>
          <w:lang w:val="sr-Cyrl-RS"/>
        </w:rPr>
        <w:t>е</w:t>
      </w:r>
      <w:r w:rsidR="00F63011" w:rsidRPr="00896C6C">
        <w:rPr>
          <w:rFonts w:ascii="Times New Roman" w:hAnsi="Times New Roman" w:cs="Times New Roman"/>
          <w:iCs/>
          <w:lang w:val="sr-Cyrl-RS"/>
        </w:rPr>
        <w:t xml:space="preserve"> произвођач</w:t>
      </w:r>
      <w:r w:rsidR="00B32D39" w:rsidRPr="00896C6C">
        <w:rPr>
          <w:rFonts w:ascii="Times New Roman" w:hAnsi="Times New Roman" w:cs="Times New Roman"/>
          <w:iCs/>
          <w:lang w:val="sr-Cyrl-RS"/>
        </w:rPr>
        <w:t>е</w:t>
      </w:r>
      <w:r w:rsidR="00F63011" w:rsidRPr="00896C6C">
        <w:rPr>
          <w:rFonts w:ascii="Times New Roman" w:hAnsi="Times New Roman" w:cs="Times New Roman"/>
          <w:iCs/>
          <w:lang w:val="sr-Cyrl-RS"/>
        </w:rPr>
        <w:t xml:space="preserve"> званичне статистике</w:t>
      </w:r>
      <w:r w:rsidR="00F63011" w:rsidRPr="00896C6C">
        <w:rPr>
          <w:rFonts w:ascii="Times New Roman" w:hAnsi="Times New Roman" w:cs="Times New Roman"/>
          <w:lang w:val="sr-Cyrl-RS"/>
        </w:rPr>
        <w:t xml:space="preserve"> који производе и врше дисеминацију резултата званичне статистике, у складу са овим законом.</w:t>
      </w:r>
    </w:p>
    <w:p w14:paraId="2F8C50C2" w14:textId="77777777" w:rsidR="00F63011" w:rsidRPr="00896C6C" w:rsidRDefault="00F63011" w:rsidP="00F63011">
      <w:pPr>
        <w:pStyle w:val="Heading3"/>
        <w:ind w:left="0"/>
        <w:jc w:val="center"/>
        <w:rPr>
          <w:sz w:val="22"/>
          <w:szCs w:val="22"/>
          <w:lang w:val="sr-Cyrl-RS"/>
        </w:rPr>
      </w:pPr>
      <w:r w:rsidRPr="00896C6C">
        <w:rPr>
          <w:sz w:val="22"/>
          <w:szCs w:val="22"/>
          <w:lang w:val="sr-Cyrl-RS"/>
        </w:rPr>
        <w:t xml:space="preserve">Републички завод за статистику </w:t>
      </w:r>
    </w:p>
    <w:p w14:paraId="3502E7A3" w14:textId="5DEFCDB3" w:rsidR="00F63011" w:rsidRPr="00896C6C" w:rsidRDefault="00F63011" w:rsidP="00F63011">
      <w:pPr>
        <w:pStyle w:val="Heading3"/>
        <w:ind w:left="0"/>
        <w:jc w:val="center"/>
        <w:rPr>
          <w:sz w:val="22"/>
          <w:szCs w:val="22"/>
          <w:lang w:val="sr-Cyrl-RS"/>
        </w:rPr>
      </w:pPr>
      <w:r w:rsidRPr="00896C6C">
        <w:rPr>
          <w:sz w:val="22"/>
          <w:szCs w:val="22"/>
          <w:lang w:val="sr-Cyrl-RS"/>
        </w:rPr>
        <w:t>Члан 5</w:t>
      </w:r>
    </w:p>
    <w:p w14:paraId="4B7D24CB" w14:textId="77777777" w:rsidR="00F63011" w:rsidRPr="00896C6C" w:rsidRDefault="00F63011" w:rsidP="00F63011">
      <w:pPr>
        <w:pStyle w:val="Heading3"/>
        <w:ind w:left="0"/>
        <w:jc w:val="center"/>
        <w:rPr>
          <w:sz w:val="22"/>
          <w:szCs w:val="22"/>
          <w:lang w:val="sr-Cyrl-RS"/>
        </w:rPr>
      </w:pPr>
    </w:p>
    <w:p w14:paraId="1AF94BA7" w14:textId="77777777" w:rsidR="00F63011" w:rsidRPr="00896C6C" w:rsidRDefault="00F63011" w:rsidP="00F63011">
      <w:pPr>
        <w:pStyle w:val="ListParagraph"/>
        <w:tabs>
          <w:tab w:val="left" w:pos="709"/>
        </w:tabs>
        <w:spacing w:before="0" w:line="249" w:lineRule="auto"/>
        <w:ind w:left="0" w:right="0"/>
        <w:rPr>
          <w:strike/>
          <w:lang w:val="sr-Cyrl-RS"/>
        </w:rPr>
      </w:pPr>
      <w:r w:rsidRPr="00896C6C">
        <w:rPr>
          <w:lang w:val="sr-Cyrl-RS"/>
        </w:rPr>
        <w:tab/>
        <w:t>Републички завод за статистику (у даљем тексту: Завод) јесте посебна организација која професионално независно обавља послове у складу са овим законом и прописима донетим на основу овог закона.</w:t>
      </w:r>
    </w:p>
    <w:p w14:paraId="68D7F937" w14:textId="61B145C0" w:rsidR="00F63011" w:rsidRPr="00896C6C" w:rsidRDefault="00F63011" w:rsidP="00F63011">
      <w:pPr>
        <w:pStyle w:val="ListParagraph"/>
        <w:tabs>
          <w:tab w:val="left" w:pos="709"/>
        </w:tabs>
        <w:spacing w:before="0" w:line="249" w:lineRule="auto"/>
        <w:ind w:left="0" w:right="0"/>
        <w:rPr>
          <w:lang w:val="sr-Cyrl-RS"/>
        </w:rPr>
      </w:pPr>
      <w:r w:rsidRPr="00896C6C">
        <w:rPr>
          <w:iCs/>
          <w:lang w:val="sr-Cyrl-RS"/>
        </w:rPr>
        <w:tab/>
        <w:t xml:space="preserve">Завод је главни произвођач званичне статистике у </w:t>
      </w:r>
      <w:r w:rsidRPr="00896C6C">
        <w:rPr>
          <w:lang w:val="sr-Cyrl-RS"/>
        </w:rPr>
        <w:t>Републици Србији и главни координатор свих активности у вези с</w:t>
      </w:r>
      <w:r w:rsidR="00284C31" w:rsidRPr="00896C6C">
        <w:rPr>
          <w:lang w:val="sr-Cyrl-RS"/>
        </w:rPr>
        <w:t>а</w:t>
      </w:r>
      <w:r w:rsidRPr="00896C6C">
        <w:rPr>
          <w:lang w:val="sr-Cyrl-RS"/>
        </w:rPr>
        <w:t xml:space="preserve"> развојем, производњом и дисеминацијом званичне статистике у оквиру Системa званичне статистике. </w:t>
      </w:r>
    </w:p>
    <w:p w14:paraId="4080B1FC" w14:textId="77777777" w:rsidR="00F63011" w:rsidRPr="00896C6C" w:rsidRDefault="00F63011" w:rsidP="00F63011">
      <w:pPr>
        <w:pStyle w:val="ListParagraph"/>
        <w:tabs>
          <w:tab w:val="left" w:pos="709"/>
        </w:tabs>
        <w:spacing w:before="0" w:line="249" w:lineRule="auto"/>
        <w:ind w:left="0" w:right="0"/>
        <w:rPr>
          <w:lang w:val="sr-Cyrl-RS"/>
        </w:rPr>
      </w:pPr>
      <w:r w:rsidRPr="00896C6C">
        <w:rPr>
          <w:lang w:val="sr-Cyrl-RS"/>
        </w:rPr>
        <w:tab/>
        <w:t>Завод представља Систем званичне статистике у међународном статистичком систему.</w:t>
      </w:r>
    </w:p>
    <w:p w14:paraId="6142737B" w14:textId="79B3B56C" w:rsidR="00883AE7" w:rsidRPr="00896C6C" w:rsidRDefault="00F63011" w:rsidP="00ED58ED">
      <w:pPr>
        <w:pStyle w:val="ListParagraph"/>
        <w:tabs>
          <w:tab w:val="left" w:pos="709"/>
        </w:tabs>
        <w:spacing w:before="0" w:line="249" w:lineRule="auto"/>
        <w:ind w:left="0" w:right="0"/>
        <w:rPr>
          <w:lang w:val="sr-Cyrl-RS"/>
        </w:rPr>
      </w:pPr>
      <w:r w:rsidRPr="00896C6C">
        <w:rPr>
          <w:lang w:val="sr-Cyrl-RS"/>
        </w:rPr>
        <w:tab/>
      </w:r>
    </w:p>
    <w:p w14:paraId="35D55187" w14:textId="38A306A3" w:rsidR="007A67ED" w:rsidRPr="00896C6C" w:rsidRDefault="007A67ED" w:rsidP="007A67ED">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Делокруг Завода</w:t>
      </w:r>
    </w:p>
    <w:p w14:paraId="53A57046" w14:textId="53B332AE" w:rsidR="007A67ED" w:rsidRPr="00896C6C" w:rsidRDefault="007A67ED" w:rsidP="007A67ED">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6</w:t>
      </w:r>
    </w:p>
    <w:p w14:paraId="0CD10B2B" w14:textId="77777777" w:rsidR="007A67ED" w:rsidRPr="00896C6C" w:rsidRDefault="007A67ED" w:rsidP="007A67ED">
      <w:pPr>
        <w:pStyle w:val="NoSpacing"/>
        <w:jc w:val="center"/>
        <w:rPr>
          <w:rFonts w:ascii="Times New Roman" w:hAnsi="Times New Roman" w:cs="Times New Roman"/>
          <w:b/>
          <w:bCs/>
          <w:lang w:val="sr-Cyrl-RS"/>
        </w:rPr>
      </w:pPr>
    </w:p>
    <w:p w14:paraId="76178CC4" w14:textId="6AB6D9F3"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1) припрема и спровођење активности званичне статистике, укључујући развој, производњу и дисеминацију резултата званичне статистике из своје надлежности;</w:t>
      </w:r>
    </w:p>
    <w:p w14:paraId="008039B0"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2) предлагање унапређења Система званичне статистике и израда нацрта законских и других прописа ради унапређења Система званичне статистике;</w:t>
      </w:r>
    </w:p>
    <w:p w14:paraId="5231B96D" w14:textId="101CE97C"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lastRenderedPageBreak/>
        <w:t xml:space="preserve">3) координација и израда </w:t>
      </w:r>
      <w:r w:rsidR="00B71E7A" w:rsidRPr="00896C6C">
        <w:rPr>
          <w:rFonts w:ascii="Times New Roman" w:hAnsi="Times New Roman" w:cs="Times New Roman"/>
          <w:lang w:val="sr-Cyrl-RS"/>
        </w:rPr>
        <w:t>Н</w:t>
      </w:r>
      <w:r w:rsidRPr="00896C6C">
        <w:rPr>
          <w:rFonts w:ascii="Times New Roman" w:hAnsi="Times New Roman" w:cs="Times New Roman"/>
          <w:lang w:val="sr-Cyrl-RS"/>
        </w:rPr>
        <w:t xml:space="preserve">ацрта </w:t>
      </w:r>
      <w:r w:rsidR="00B71E7A" w:rsidRPr="00896C6C">
        <w:rPr>
          <w:rFonts w:ascii="Times New Roman" w:hAnsi="Times New Roman" w:cs="Times New Roman"/>
          <w:lang w:val="sr-Cyrl-RS"/>
        </w:rPr>
        <w:t>П</w:t>
      </w:r>
      <w:r w:rsidRPr="00896C6C">
        <w:rPr>
          <w:rFonts w:ascii="Times New Roman" w:hAnsi="Times New Roman" w:cs="Times New Roman"/>
          <w:lang w:val="sr-Cyrl-RS"/>
        </w:rPr>
        <w:t>етогодишњег програма званичне статистике (у даљем тексту: Програм), укључујући Стратегију развоја</w:t>
      </w:r>
      <w:r w:rsidR="00716FB7" w:rsidRPr="00896C6C">
        <w:rPr>
          <w:rFonts w:ascii="Times New Roman" w:hAnsi="Times New Roman" w:cs="Times New Roman"/>
          <w:lang w:val="sr-Cyrl-RS"/>
        </w:rPr>
        <w:t xml:space="preserve"> званичне статистике у Републици Србији</w:t>
      </w:r>
      <w:r w:rsidRPr="00896C6C">
        <w:rPr>
          <w:rFonts w:ascii="Times New Roman" w:hAnsi="Times New Roman" w:cs="Times New Roman"/>
          <w:lang w:val="sr-Cyrl-RS"/>
        </w:rPr>
        <w:t>;</w:t>
      </w:r>
    </w:p>
    <w:p w14:paraId="58A3760B" w14:textId="72026709"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 xml:space="preserve">4) координација и израда </w:t>
      </w:r>
      <w:r w:rsidR="00B71E7A">
        <w:rPr>
          <w:rFonts w:ascii="Times New Roman" w:hAnsi="Times New Roman" w:cs="Times New Roman"/>
          <w:lang w:val="sr-Cyrl-RS"/>
        </w:rPr>
        <w:t>П</w:t>
      </w:r>
      <w:r w:rsidRPr="00896C6C">
        <w:rPr>
          <w:rFonts w:ascii="Times New Roman" w:hAnsi="Times New Roman" w:cs="Times New Roman"/>
          <w:lang w:val="sr-Cyrl-RS"/>
        </w:rPr>
        <w:t xml:space="preserve">редлога </w:t>
      </w:r>
      <w:r w:rsidR="0018381B" w:rsidRPr="00896C6C">
        <w:rPr>
          <w:rFonts w:ascii="Times New Roman" w:hAnsi="Times New Roman" w:cs="Times New Roman"/>
          <w:lang w:val="sr-Cyrl-RS"/>
        </w:rPr>
        <w:t>Г</w:t>
      </w:r>
      <w:r w:rsidRPr="00896C6C">
        <w:rPr>
          <w:rFonts w:ascii="Times New Roman" w:hAnsi="Times New Roman" w:cs="Times New Roman"/>
          <w:lang w:val="sr-Cyrl-RS"/>
        </w:rPr>
        <w:t>одишњег плана званичне статистике (у даљем тексту: План);</w:t>
      </w:r>
    </w:p>
    <w:p w14:paraId="11F47B6F" w14:textId="6137BC8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 xml:space="preserve">5) координација и израда </w:t>
      </w:r>
      <w:r w:rsidR="0018381B" w:rsidRPr="00896C6C">
        <w:rPr>
          <w:rFonts w:ascii="Times New Roman" w:hAnsi="Times New Roman" w:cs="Times New Roman"/>
          <w:lang w:val="sr-Cyrl-RS"/>
        </w:rPr>
        <w:t>Н</w:t>
      </w:r>
      <w:r w:rsidRPr="00896C6C">
        <w:rPr>
          <w:rFonts w:ascii="Times New Roman" w:hAnsi="Times New Roman" w:cs="Times New Roman"/>
          <w:lang w:val="sr-Cyrl-RS"/>
        </w:rPr>
        <w:t>ацрта извештаја о извршењу Програма и Плана;</w:t>
      </w:r>
    </w:p>
    <w:p w14:paraId="6B301954"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6) координација и развој Система званичне статистике и праћење спровођења принципа званичне статистике;</w:t>
      </w:r>
    </w:p>
    <w:p w14:paraId="2F489AB6"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7) заштита и јачање професионалне независности Система званичне статистике;</w:t>
      </w:r>
    </w:p>
    <w:p w14:paraId="0F6400E0" w14:textId="4B084CEA"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8) развој статистичких метода и техника, израда смерница за развој, производњу и дисеминацију резултата званичне статистике, статистичке анализе;</w:t>
      </w:r>
    </w:p>
    <w:p w14:paraId="0A82532A"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9) доношење и одржавање статистичких стандарда који се користе за спровођење активности званичне статистике из надлежности Завода и праћење њихове примене у Систему званичне статистике, у складу с међународним статистичким стандардима и прописима;</w:t>
      </w:r>
    </w:p>
    <w:p w14:paraId="44BD382A"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10) испуњавање међународних обавеза званичне статистике из надлежности Завода, учествовање у програмима међународне сарадње и представљање Система званичне статистике у међународном статистичком систему;</w:t>
      </w:r>
    </w:p>
    <w:p w14:paraId="2A208F28"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11) праћење и спровођење контроле квалитета резултата званичне статистике и анализе и службена тумачења резултата званичне статистике из делокруга Завода;</w:t>
      </w:r>
    </w:p>
    <w:p w14:paraId="4618ECC8" w14:textId="4C9DC11D" w:rsidR="00CF2C7E"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12) надзор над спровођењем одредаба овог закона;</w:t>
      </w:r>
    </w:p>
    <w:p w14:paraId="08A2EA28" w14:textId="77777777" w:rsidR="00E66B03" w:rsidRPr="00896C6C" w:rsidRDefault="00E66B03" w:rsidP="00E66B03">
      <w:pPr>
        <w:pStyle w:val="NoSpacing"/>
        <w:jc w:val="both"/>
        <w:rPr>
          <w:rFonts w:ascii="Times New Roman" w:hAnsi="Times New Roman" w:cs="Times New Roman"/>
          <w:lang w:val="sr-Cyrl-RS"/>
        </w:rPr>
      </w:pPr>
      <w:r w:rsidRPr="00896C6C">
        <w:rPr>
          <w:rFonts w:ascii="Times New Roman" w:hAnsi="Times New Roman" w:cs="Times New Roman"/>
          <w:lang w:val="sr-Cyrl-RS"/>
        </w:rPr>
        <w:t>13) други стручни послови утврђени законом и другим прописима.</w:t>
      </w:r>
    </w:p>
    <w:p w14:paraId="5550A470" w14:textId="77777777" w:rsidR="00932E0C" w:rsidRPr="00896C6C" w:rsidRDefault="00932E0C" w:rsidP="007A67ED">
      <w:pPr>
        <w:pStyle w:val="NoSpacing"/>
        <w:jc w:val="both"/>
        <w:rPr>
          <w:rFonts w:ascii="Times New Roman" w:hAnsi="Times New Roman" w:cs="Times New Roman"/>
          <w:lang w:val="sr-Cyrl-RS"/>
        </w:rPr>
      </w:pPr>
    </w:p>
    <w:p w14:paraId="073E117E" w14:textId="77777777" w:rsidR="009841F4" w:rsidRPr="00896C6C" w:rsidRDefault="007A67ED"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Финансијска средства Завода</w:t>
      </w:r>
    </w:p>
    <w:p w14:paraId="3D7DBD65" w14:textId="3248756A" w:rsidR="007A67ED" w:rsidRPr="00896C6C" w:rsidRDefault="007A67ED"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C45BEA" w:rsidRPr="00896C6C">
        <w:rPr>
          <w:rFonts w:ascii="Times New Roman" w:hAnsi="Times New Roman" w:cs="Times New Roman"/>
          <w:b/>
          <w:bCs/>
          <w:lang w:val="sr-Cyrl-RS"/>
        </w:rPr>
        <w:t>7</w:t>
      </w:r>
    </w:p>
    <w:p w14:paraId="0A1959A7" w14:textId="77777777" w:rsidR="009841F4" w:rsidRPr="00896C6C" w:rsidRDefault="009841F4" w:rsidP="009841F4">
      <w:pPr>
        <w:pStyle w:val="NoSpacing"/>
        <w:jc w:val="center"/>
        <w:rPr>
          <w:rFonts w:ascii="Times New Roman" w:hAnsi="Times New Roman" w:cs="Times New Roman"/>
          <w:b/>
          <w:bCs/>
          <w:lang w:val="sr-Cyrl-RS"/>
        </w:rPr>
      </w:pPr>
    </w:p>
    <w:p w14:paraId="1BD7A29C" w14:textId="77777777" w:rsidR="007A67ED" w:rsidRPr="00896C6C" w:rsidRDefault="007A67ED" w:rsidP="007A67ED">
      <w:pPr>
        <w:ind w:firstLine="720"/>
        <w:jc w:val="both"/>
        <w:rPr>
          <w:rFonts w:ascii="Times New Roman" w:hAnsi="Times New Roman" w:cs="Times New Roman"/>
          <w:lang w:val="sr-Cyrl-RS"/>
        </w:rPr>
      </w:pPr>
      <w:r w:rsidRPr="00896C6C">
        <w:rPr>
          <w:rFonts w:ascii="Times New Roman" w:hAnsi="Times New Roman" w:cs="Times New Roman"/>
          <w:lang w:val="sr-Cyrl-RS"/>
        </w:rPr>
        <w:t>Средства за финансирање активности Завода обезбеђују се у буџету Републике Србије, у складу са Програмом и Планом и преузетим међународним обавезама.</w:t>
      </w:r>
    </w:p>
    <w:p w14:paraId="3A86091F" w14:textId="20CD2C57" w:rsidR="007A67ED" w:rsidRPr="00896C6C" w:rsidRDefault="007A67ED" w:rsidP="007A67ED">
      <w:pPr>
        <w:ind w:firstLine="720"/>
        <w:jc w:val="both"/>
        <w:rPr>
          <w:rFonts w:ascii="Times New Roman" w:hAnsi="Times New Roman" w:cs="Times New Roman"/>
          <w:lang w:val="sr-Cyrl-RS"/>
        </w:rPr>
      </w:pPr>
      <w:r w:rsidRPr="00896C6C">
        <w:rPr>
          <w:rFonts w:ascii="Times New Roman" w:hAnsi="Times New Roman" w:cs="Times New Roman"/>
          <w:lang w:val="sr-Cyrl-RS"/>
        </w:rPr>
        <w:t>Обезбеђена средства из става 1 овог члана, у складу са принципом адекватности ресурса и принципом рационалности трошкова, морају бити, уз ефикасно трошење, довољнa за несметано обављање активности званичне статистике и испуњење међународних обавеза.</w:t>
      </w:r>
    </w:p>
    <w:p w14:paraId="4318CAEB" w14:textId="77777777" w:rsidR="007A67ED" w:rsidRPr="00896C6C" w:rsidRDefault="007A67ED" w:rsidP="007A67ED">
      <w:pPr>
        <w:ind w:firstLine="720"/>
        <w:jc w:val="both"/>
        <w:rPr>
          <w:rFonts w:ascii="Times New Roman" w:hAnsi="Times New Roman" w:cs="Times New Roman"/>
          <w:lang w:val="sr-Cyrl-RS"/>
        </w:rPr>
      </w:pPr>
      <w:r w:rsidRPr="00896C6C">
        <w:rPr>
          <w:rFonts w:ascii="Times New Roman" w:hAnsi="Times New Roman" w:cs="Times New Roman"/>
          <w:lang w:val="sr-Cyrl-RS"/>
        </w:rPr>
        <w:t>Извор финансирања активности Завода могу бити и донације.</w:t>
      </w:r>
    </w:p>
    <w:p w14:paraId="292D7F5A" w14:textId="77777777" w:rsidR="007A67ED" w:rsidRPr="00896C6C" w:rsidRDefault="007A67ED" w:rsidP="007A67ED">
      <w:pPr>
        <w:ind w:firstLine="720"/>
        <w:jc w:val="both"/>
        <w:rPr>
          <w:rFonts w:ascii="Times New Roman" w:hAnsi="Times New Roman" w:cs="Times New Roman"/>
          <w:lang w:val="sr-Cyrl-RS"/>
        </w:rPr>
      </w:pPr>
      <w:r w:rsidRPr="00896C6C">
        <w:rPr>
          <w:rFonts w:ascii="Times New Roman" w:hAnsi="Times New Roman" w:cs="Times New Roman"/>
          <w:lang w:val="sr-Cyrl-RS"/>
        </w:rPr>
        <w:t>Средства из донација су наменски приход и користе се у складу са уговором потписаним са донатором</w:t>
      </w:r>
      <w:r w:rsidR="00CC2499" w:rsidRPr="00896C6C">
        <w:rPr>
          <w:rFonts w:ascii="Times New Roman" w:hAnsi="Times New Roman" w:cs="Times New Roman"/>
          <w:lang w:val="sr-Cyrl-RS"/>
        </w:rPr>
        <w:t>.</w:t>
      </w:r>
    </w:p>
    <w:p w14:paraId="517B5B56" w14:textId="77777777"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Руковођење Заводом</w:t>
      </w:r>
    </w:p>
    <w:p w14:paraId="046BE290" w14:textId="7A2ACE5C"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8</w:t>
      </w:r>
    </w:p>
    <w:p w14:paraId="04D3EB11" w14:textId="77777777" w:rsidR="009841F4" w:rsidRPr="00896C6C" w:rsidRDefault="009841F4" w:rsidP="009841F4">
      <w:pPr>
        <w:pStyle w:val="NoSpacing"/>
        <w:jc w:val="center"/>
        <w:rPr>
          <w:rFonts w:ascii="Times New Roman" w:hAnsi="Times New Roman" w:cs="Times New Roman"/>
          <w:b/>
          <w:bCs/>
          <w:lang w:val="sr-Cyrl-RS"/>
        </w:rPr>
      </w:pPr>
    </w:p>
    <w:p w14:paraId="323CD661" w14:textId="573B8792" w:rsidR="00883AE7" w:rsidRPr="00896C6C" w:rsidRDefault="00C45BEA" w:rsidP="00ED58ED">
      <w:pPr>
        <w:shd w:val="clear" w:color="auto" w:fill="FFFFFF"/>
        <w:spacing w:after="48"/>
        <w:ind w:firstLine="720"/>
        <w:jc w:val="both"/>
        <w:textAlignment w:val="baseline"/>
        <w:rPr>
          <w:rFonts w:ascii="Times New Roman" w:hAnsi="Times New Roman" w:cs="Times New Roman"/>
          <w:lang w:val="sr-Cyrl-RS"/>
        </w:rPr>
      </w:pPr>
      <w:r w:rsidRPr="00896C6C">
        <w:rPr>
          <w:rFonts w:ascii="Times New Roman" w:hAnsi="Times New Roman" w:cs="Times New Roman"/>
          <w:lang w:val="sr-Cyrl-RS"/>
        </w:rPr>
        <w:t xml:space="preserve">Радом Завода руководи директор, кога поставља Влада, на основу спроведеног конкурса заснованог на релевантним стручним компетенцијама, на период од пет година (у даљем тексту: </w:t>
      </w:r>
      <w:r w:rsidR="0018381B" w:rsidRPr="00896C6C">
        <w:rPr>
          <w:rFonts w:ascii="Times New Roman" w:hAnsi="Times New Roman" w:cs="Times New Roman"/>
          <w:lang w:val="sr-Cyrl-RS"/>
        </w:rPr>
        <w:t>д</w:t>
      </w:r>
      <w:r w:rsidRPr="00896C6C">
        <w:rPr>
          <w:rFonts w:ascii="Times New Roman" w:hAnsi="Times New Roman" w:cs="Times New Roman"/>
          <w:lang w:val="sr-Cyrl-RS"/>
        </w:rPr>
        <w:t>иректор).</w:t>
      </w:r>
    </w:p>
    <w:p w14:paraId="4B526190" w14:textId="21CCD876"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 xml:space="preserve">Права и дужности </w:t>
      </w:r>
      <w:r w:rsidR="0018381B" w:rsidRPr="00896C6C">
        <w:rPr>
          <w:rFonts w:ascii="Times New Roman" w:hAnsi="Times New Roman" w:cs="Times New Roman"/>
          <w:b/>
          <w:bCs/>
          <w:lang w:val="sr-Cyrl-RS"/>
        </w:rPr>
        <w:t>д</w:t>
      </w:r>
      <w:r w:rsidRPr="00896C6C">
        <w:rPr>
          <w:rFonts w:ascii="Times New Roman" w:hAnsi="Times New Roman" w:cs="Times New Roman"/>
          <w:b/>
          <w:bCs/>
          <w:lang w:val="sr-Cyrl-RS"/>
        </w:rPr>
        <w:t>иректора</w:t>
      </w:r>
    </w:p>
    <w:p w14:paraId="32759CD7" w14:textId="4A98FA56"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9</w:t>
      </w:r>
    </w:p>
    <w:p w14:paraId="479B9673" w14:textId="77777777" w:rsidR="009841F4" w:rsidRPr="00896C6C" w:rsidRDefault="009841F4" w:rsidP="009841F4">
      <w:pPr>
        <w:pStyle w:val="NoSpacing"/>
        <w:jc w:val="center"/>
        <w:rPr>
          <w:rFonts w:ascii="Times New Roman" w:hAnsi="Times New Roman" w:cs="Times New Roman"/>
          <w:b/>
          <w:bCs/>
          <w:lang w:val="sr-Cyrl-RS"/>
        </w:rPr>
      </w:pPr>
    </w:p>
    <w:p w14:paraId="650EC18A" w14:textId="77777777" w:rsidR="00C45BEA" w:rsidRPr="00896C6C" w:rsidRDefault="00C45BEA" w:rsidP="00C45BEA">
      <w:pPr>
        <w:ind w:firstLine="720"/>
        <w:jc w:val="both"/>
        <w:rPr>
          <w:rFonts w:ascii="Times New Roman" w:hAnsi="Times New Roman" w:cs="Times New Roman"/>
          <w:lang w:val="sr-Cyrl-RS"/>
        </w:rPr>
      </w:pPr>
      <w:r w:rsidRPr="00896C6C">
        <w:rPr>
          <w:rFonts w:ascii="Times New Roman" w:hAnsi="Times New Roman" w:cs="Times New Roman"/>
          <w:lang w:val="sr-Cyrl-RS"/>
        </w:rPr>
        <w:t>Директор има следећа права и дужности:</w:t>
      </w:r>
    </w:p>
    <w:p w14:paraId="0223B862" w14:textId="77777777" w:rsidR="00C45BEA" w:rsidRPr="00896C6C" w:rsidRDefault="00C45BEA" w:rsidP="00C45BEA">
      <w:pPr>
        <w:numPr>
          <w:ilvl w:val="0"/>
          <w:numId w:val="5"/>
        </w:numPr>
        <w:tabs>
          <w:tab w:val="left" w:pos="284"/>
          <w:tab w:val="left" w:pos="851"/>
        </w:tabs>
        <w:spacing w:after="0"/>
        <w:ind w:left="0" w:firstLine="0"/>
        <w:contextualSpacing/>
        <w:jc w:val="both"/>
        <w:rPr>
          <w:rFonts w:ascii="Times New Roman" w:hAnsi="Times New Roman" w:cs="Times New Roman"/>
          <w:lang w:val="sr-Cyrl-RS"/>
        </w:rPr>
      </w:pPr>
      <w:bookmarkStart w:id="3" w:name="_Hlk195687337"/>
      <w:r w:rsidRPr="00896C6C">
        <w:rPr>
          <w:rFonts w:ascii="Times New Roman" w:hAnsi="Times New Roman" w:cs="Times New Roman"/>
          <w:lang w:val="sr-Cyrl-RS"/>
        </w:rPr>
        <w:t>одлучује о правима и дужностима запослених, у складу са важећим прописима;</w:t>
      </w:r>
    </w:p>
    <w:p w14:paraId="2F6534A3" w14:textId="77777777" w:rsidR="00C45BEA" w:rsidRPr="00896C6C" w:rsidRDefault="00C45BEA" w:rsidP="00C45BEA">
      <w:pPr>
        <w:numPr>
          <w:ilvl w:val="0"/>
          <w:numId w:val="5"/>
        </w:numPr>
        <w:tabs>
          <w:tab w:val="left" w:pos="284"/>
          <w:tab w:val="left" w:pos="851"/>
        </w:tabs>
        <w:spacing w:after="0"/>
        <w:ind w:left="0" w:firstLine="0"/>
        <w:contextualSpacing/>
        <w:jc w:val="both"/>
        <w:rPr>
          <w:rFonts w:ascii="Times New Roman" w:hAnsi="Times New Roman" w:cs="Times New Roman"/>
          <w:lang w:val="sr-Cyrl-RS"/>
        </w:rPr>
      </w:pPr>
      <w:r w:rsidRPr="00896C6C">
        <w:rPr>
          <w:rFonts w:ascii="Times New Roman" w:hAnsi="Times New Roman" w:cs="Times New Roman"/>
          <w:lang w:val="sr-Cyrl-RS"/>
        </w:rPr>
        <w:t>заступа и представља Завод и закључује споразуме у вези са обављањем послова из делокруга Завода;</w:t>
      </w:r>
    </w:p>
    <w:p w14:paraId="58A10B10" w14:textId="77777777" w:rsidR="00C45BEA" w:rsidRPr="00896C6C" w:rsidRDefault="00C45BEA" w:rsidP="00C45BEA">
      <w:pPr>
        <w:numPr>
          <w:ilvl w:val="0"/>
          <w:numId w:val="5"/>
        </w:numPr>
        <w:tabs>
          <w:tab w:val="left" w:pos="284"/>
          <w:tab w:val="left" w:pos="851"/>
        </w:tabs>
        <w:spacing w:after="0"/>
        <w:ind w:left="0" w:firstLine="0"/>
        <w:contextualSpacing/>
        <w:jc w:val="both"/>
        <w:rPr>
          <w:rFonts w:ascii="Times New Roman" w:hAnsi="Times New Roman" w:cs="Times New Roman"/>
          <w:lang w:val="sr-Cyrl-RS"/>
        </w:rPr>
      </w:pPr>
      <w:r w:rsidRPr="00896C6C">
        <w:rPr>
          <w:rFonts w:ascii="Times New Roman" w:hAnsi="Times New Roman" w:cs="Times New Roman"/>
          <w:lang w:val="sr-Cyrl-RS"/>
        </w:rPr>
        <w:t>стара се о законитом и благовременом извршавању послова из делокруга Завода;</w:t>
      </w:r>
    </w:p>
    <w:p w14:paraId="113858BC" w14:textId="77777777" w:rsidR="00342830" w:rsidRPr="00896C6C" w:rsidRDefault="00342830" w:rsidP="00342830">
      <w:pPr>
        <w:numPr>
          <w:ilvl w:val="0"/>
          <w:numId w:val="5"/>
        </w:numPr>
        <w:shd w:val="clear" w:color="auto" w:fill="FFFFFF"/>
        <w:tabs>
          <w:tab w:val="left" w:pos="284"/>
        </w:tabs>
        <w:spacing w:after="0"/>
        <w:jc w:val="both"/>
        <w:textAlignment w:val="baseline"/>
        <w:rPr>
          <w:rFonts w:ascii="Times New Roman" w:hAnsi="Times New Roman" w:cs="Times New Roman"/>
          <w:lang w:val="sr-Cyrl-RS"/>
        </w:rPr>
      </w:pPr>
      <w:r w:rsidRPr="00896C6C">
        <w:rPr>
          <w:rFonts w:ascii="Times New Roman" w:hAnsi="Times New Roman" w:cs="Times New Roman"/>
          <w:lang w:val="sr-Cyrl-RS"/>
        </w:rPr>
        <w:lastRenderedPageBreak/>
        <w:t xml:space="preserve">штити професионалну независност Система званичне статистике нарочито од политичких, комерцијалних и других непрофесионалних утицаја; </w:t>
      </w:r>
    </w:p>
    <w:p w14:paraId="39B0E51D" w14:textId="77777777" w:rsidR="00342830" w:rsidRPr="00896C6C" w:rsidRDefault="00342830" w:rsidP="00342830">
      <w:pPr>
        <w:numPr>
          <w:ilvl w:val="0"/>
          <w:numId w:val="5"/>
        </w:numPr>
        <w:shd w:val="clear" w:color="auto" w:fill="FFFFFF"/>
        <w:tabs>
          <w:tab w:val="left" w:pos="284"/>
        </w:tabs>
        <w:spacing w:after="0"/>
        <w:jc w:val="both"/>
        <w:textAlignment w:val="baseline"/>
        <w:rPr>
          <w:rFonts w:ascii="Times New Roman" w:hAnsi="Times New Roman" w:cs="Times New Roman"/>
          <w:lang w:val="sr-Cyrl-RS"/>
        </w:rPr>
      </w:pPr>
      <w:r w:rsidRPr="00896C6C">
        <w:rPr>
          <w:rFonts w:ascii="Times New Roman" w:hAnsi="Times New Roman" w:cs="Times New Roman"/>
          <w:lang w:val="sr-Cyrl-RS"/>
        </w:rPr>
        <w:t>координира статистичке активности одговорних произвођача званичне статистике;</w:t>
      </w:r>
    </w:p>
    <w:p w14:paraId="52525895" w14:textId="77777777" w:rsidR="00342830" w:rsidRPr="00896C6C" w:rsidRDefault="00342830" w:rsidP="00342830">
      <w:pPr>
        <w:numPr>
          <w:ilvl w:val="0"/>
          <w:numId w:val="5"/>
        </w:numPr>
        <w:shd w:val="clear" w:color="auto" w:fill="FFFFFF"/>
        <w:tabs>
          <w:tab w:val="left" w:pos="284"/>
        </w:tabs>
        <w:spacing w:after="0"/>
        <w:jc w:val="both"/>
        <w:textAlignment w:val="baseline"/>
        <w:rPr>
          <w:rFonts w:ascii="Times New Roman" w:hAnsi="Times New Roman" w:cs="Times New Roman"/>
          <w:lang w:val="sr-Cyrl-RS"/>
        </w:rPr>
      </w:pPr>
      <w:r w:rsidRPr="00896C6C">
        <w:rPr>
          <w:rFonts w:ascii="Times New Roman" w:hAnsi="Times New Roman" w:cs="Times New Roman"/>
          <w:lang w:val="sr-Cyrl-RS"/>
        </w:rPr>
        <w:t>утврђује принципе и смернице за израду стратешких докумената и политика Система званичне статистике;</w:t>
      </w:r>
    </w:p>
    <w:p w14:paraId="3C1D3E2C" w14:textId="77777777" w:rsidR="00342830" w:rsidRPr="00896C6C" w:rsidRDefault="00342830" w:rsidP="00342830">
      <w:pPr>
        <w:numPr>
          <w:ilvl w:val="0"/>
          <w:numId w:val="5"/>
        </w:numPr>
        <w:tabs>
          <w:tab w:val="left" w:pos="284"/>
        </w:tabs>
        <w:contextualSpacing/>
        <w:jc w:val="both"/>
        <w:rPr>
          <w:rFonts w:ascii="Times New Roman" w:hAnsi="Times New Roman" w:cs="Times New Roman"/>
          <w:lang w:val="sr-Cyrl-RS"/>
        </w:rPr>
      </w:pPr>
      <w:r w:rsidRPr="00896C6C">
        <w:rPr>
          <w:rFonts w:ascii="Times New Roman" w:hAnsi="Times New Roman" w:cs="Times New Roman"/>
          <w:lang w:val="sr-Cyrl-RS"/>
        </w:rPr>
        <w:t>одлучује о садржају Програма и Плана, као и нацрта извештаја о њиховом спровођењу, у складу са овим законом;</w:t>
      </w:r>
    </w:p>
    <w:p w14:paraId="48E6E2FE" w14:textId="7C5FA887" w:rsidR="00342830" w:rsidRPr="00896C6C" w:rsidRDefault="00342830" w:rsidP="00342830">
      <w:pPr>
        <w:numPr>
          <w:ilvl w:val="0"/>
          <w:numId w:val="5"/>
        </w:numPr>
        <w:tabs>
          <w:tab w:val="left" w:pos="284"/>
        </w:tabs>
        <w:contextualSpacing/>
        <w:jc w:val="both"/>
        <w:rPr>
          <w:rFonts w:ascii="Times New Roman" w:hAnsi="Times New Roman" w:cs="Times New Roman"/>
          <w:lang w:val="sr-Cyrl-RS"/>
        </w:rPr>
      </w:pPr>
      <w:r w:rsidRPr="00896C6C">
        <w:rPr>
          <w:rFonts w:ascii="Times New Roman" w:hAnsi="Times New Roman" w:cs="Times New Roman"/>
          <w:lang w:val="sr-Cyrl-RS"/>
        </w:rPr>
        <w:t xml:space="preserve">одлучује о статистичким стандардима који су обавезујући за </w:t>
      </w:r>
      <w:r w:rsidR="00280148" w:rsidRPr="00896C6C">
        <w:rPr>
          <w:rFonts w:ascii="Times New Roman" w:hAnsi="Times New Roman" w:cs="Times New Roman"/>
          <w:lang w:val="sr-Cyrl-RS"/>
        </w:rPr>
        <w:t>о</w:t>
      </w:r>
      <w:r w:rsidRPr="00896C6C">
        <w:rPr>
          <w:rFonts w:ascii="Times New Roman" w:hAnsi="Times New Roman" w:cs="Times New Roman"/>
          <w:lang w:val="sr-Cyrl-RS"/>
        </w:rPr>
        <w:t>стале одговорне произвођаче званичне статистике;</w:t>
      </w:r>
    </w:p>
    <w:p w14:paraId="5C9F0F46" w14:textId="0A9E9156" w:rsidR="00342830" w:rsidRPr="00896C6C" w:rsidRDefault="00342830" w:rsidP="00342830">
      <w:pPr>
        <w:tabs>
          <w:tab w:val="left" w:pos="284"/>
        </w:tabs>
        <w:contextualSpacing/>
        <w:jc w:val="both"/>
        <w:rPr>
          <w:rFonts w:ascii="Times New Roman" w:hAnsi="Times New Roman" w:cs="Times New Roman"/>
          <w:lang w:val="sr-Cyrl-RS"/>
        </w:rPr>
      </w:pPr>
      <w:r w:rsidRPr="00896C6C">
        <w:rPr>
          <w:rFonts w:ascii="Times New Roman" w:hAnsi="Times New Roman" w:cs="Times New Roman"/>
          <w:lang w:val="sr-Cyrl-RS"/>
        </w:rPr>
        <w:t>9) доноси Кодекс праксе на предлог Националног координационог одбора званичне статистике;</w:t>
      </w:r>
    </w:p>
    <w:p w14:paraId="5D19EAF0" w14:textId="003A4B11" w:rsidR="00342830" w:rsidRPr="00896C6C" w:rsidRDefault="00342830" w:rsidP="00342830">
      <w:pPr>
        <w:tabs>
          <w:tab w:val="left" w:pos="284"/>
        </w:tabs>
        <w:contextualSpacing/>
        <w:jc w:val="both"/>
        <w:rPr>
          <w:rFonts w:ascii="Times New Roman" w:hAnsi="Times New Roman" w:cs="Times New Roman"/>
          <w:lang w:val="sr-Cyrl-RS"/>
        </w:rPr>
      </w:pPr>
      <w:r w:rsidRPr="00896C6C">
        <w:rPr>
          <w:rFonts w:ascii="Times New Roman" w:hAnsi="Times New Roman" w:cs="Times New Roman"/>
          <w:lang w:val="sr-Cyrl-RS"/>
        </w:rPr>
        <w:t>10) доноси Правилник о процесу акредитације одговорних произвођача званичне статистике на предлог Националног координационог одбора званичне статистике;</w:t>
      </w:r>
    </w:p>
    <w:p w14:paraId="0BD21A07" w14:textId="69C89C6B" w:rsidR="00342830" w:rsidRPr="00896C6C" w:rsidRDefault="00342830" w:rsidP="005753D0">
      <w:pPr>
        <w:tabs>
          <w:tab w:val="left" w:pos="284"/>
        </w:tabs>
        <w:contextualSpacing/>
        <w:jc w:val="both"/>
        <w:rPr>
          <w:rFonts w:ascii="Times New Roman" w:hAnsi="Times New Roman" w:cs="Times New Roman"/>
          <w:lang w:val="sr-Cyrl-RS"/>
        </w:rPr>
      </w:pPr>
      <w:r w:rsidRPr="00896C6C">
        <w:rPr>
          <w:rFonts w:ascii="Times New Roman" w:hAnsi="Times New Roman" w:cs="Times New Roman"/>
          <w:lang w:val="sr-Cyrl-RS"/>
        </w:rPr>
        <w:t>11) одлучује о статусу осталих одговорних произвођача званичне статистике на основу извештаја о усаглашености одговорног произвођача званичне статистике са принципима овог закона и Кодексом праксе</w:t>
      </w:r>
      <w:r w:rsidR="0018381B" w:rsidRPr="00896C6C">
        <w:rPr>
          <w:rFonts w:ascii="Times New Roman" w:hAnsi="Times New Roman" w:cs="Times New Roman"/>
          <w:lang w:val="sr-Cyrl-RS"/>
        </w:rPr>
        <w:t>;</w:t>
      </w:r>
    </w:p>
    <w:p w14:paraId="353237FC" w14:textId="3B1BCA44" w:rsidR="00C45BEA" w:rsidRPr="00896C6C" w:rsidRDefault="00342830" w:rsidP="00661C81">
      <w:pPr>
        <w:tabs>
          <w:tab w:val="left" w:pos="284"/>
          <w:tab w:val="left" w:pos="851"/>
        </w:tabs>
        <w:spacing w:after="0"/>
        <w:contextualSpacing/>
        <w:jc w:val="both"/>
        <w:rPr>
          <w:rFonts w:ascii="Times New Roman" w:hAnsi="Times New Roman" w:cs="Times New Roman"/>
          <w:lang w:val="sr-Cyrl-RS"/>
        </w:rPr>
      </w:pPr>
      <w:r w:rsidRPr="00896C6C">
        <w:rPr>
          <w:rFonts w:ascii="Times New Roman" w:hAnsi="Times New Roman" w:cs="Times New Roman"/>
          <w:lang w:val="sr-Cyrl-RS"/>
        </w:rPr>
        <w:t xml:space="preserve">12) </w:t>
      </w:r>
      <w:r w:rsidR="00C45BEA" w:rsidRPr="00896C6C">
        <w:rPr>
          <w:rFonts w:ascii="Times New Roman" w:hAnsi="Times New Roman" w:cs="Times New Roman"/>
          <w:lang w:val="sr-Cyrl-RS"/>
        </w:rPr>
        <w:t>обавља и друге послове у складу са важећим прописима.</w:t>
      </w:r>
    </w:p>
    <w:bookmarkEnd w:id="3"/>
    <w:p w14:paraId="26539067" w14:textId="77777777" w:rsidR="00342830" w:rsidRPr="00896C6C" w:rsidRDefault="00342830" w:rsidP="00C45BEA">
      <w:pPr>
        <w:shd w:val="clear" w:color="auto" w:fill="FFFFFF"/>
        <w:spacing w:after="48"/>
        <w:ind w:firstLine="720"/>
        <w:jc w:val="both"/>
        <w:textAlignment w:val="baseline"/>
        <w:rPr>
          <w:rFonts w:ascii="Times New Roman" w:hAnsi="Times New Roman" w:cs="Times New Roman"/>
          <w:lang w:val="sr-Cyrl-RS"/>
        </w:rPr>
      </w:pPr>
    </w:p>
    <w:p w14:paraId="5DA738B9" w14:textId="03F1A172" w:rsidR="00C45BEA" w:rsidRPr="00896C6C" w:rsidRDefault="00C45BEA" w:rsidP="00C45BEA">
      <w:pPr>
        <w:ind w:firstLine="720"/>
        <w:contextualSpacing/>
        <w:jc w:val="both"/>
        <w:rPr>
          <w:rFonts w:ascii="Times New Roman" w:hAnsi="Times New Roman" w:cs="Times New Roman"/>
          <w:lang w:val="sr-Cyrl-RS"/>
        </w:rPr>
      </w:pPr>
      <w:r w:rsidRPr="00896C6C">
        <w:rPr>
          <w:rFonts w:ascii="Times New Roman" w:hAnsi="Times New Roman" w:cs="Times New Roman"/>
          <w:lang w:val="sr-Cyrl-RS"/>
        </w:rPr>
        <w:t xml:space="preserve">На питања која нису уређена овим законом, а односе се на постављења на положај, права и дужности </w:t>
      </w:r>
      <w:r w:rsidR="0018381B" w:rsidRPr="00896C6C">
        <w:rPr>
          <w:rFonts w:ascii="Times New Roman" w:hAnsi="Times New Roman" w:cs="Times New Roman"/>
          <w:lang w:val="sr-Cyrl-RS"/>
        </w:rPr>
        <w:t>д</w:t>
      </w:r>
      <w:r w:rsidRPr="00896C6C">
        <w:rPr>
          <w:rFonts w:ascii="Times New Roman" w:hAnsi="Times New Roman" w:cs="Times New Roman"/>
          <w:lang w:val="sr-Cyrl-RS"/>
        </w:rPr>
        <w:t>иректора, примењују се прописи којима се уређују организација и рад државне управе, положај државних службеника, као и прописи којима се уређују плате државних службеника.</w:t>
      </w:r>
    </w:p>
    <w:p w14:paraId="4803C632" w14:textId="77777777" w:rsidR="007630F7" w:rsidRPr="00896C6C" w:rsidRDefault="007630F7" w:rsidP="007630F7">
      <w:pPr>
        <w:contextualSpacing/>
        <w:jc w:val="both"/>
        <w:rPr>
          <w:rFonts w:ascii="Times New Roman" w:hAnsi="Times New Roman" w:cs="Times New Roman"/>
          <w:lang w:val="sr-Cyrl-RS"/>
        </w:rPr>
      </w:pPr>
    </w:p>
    <w:p w14:paraId="53D75716" w14:textId="67CB4C25"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 xml:space="preserve">Професионална независност </w:t>
      </w:r>
      <w:r w:rsidR="0018381B" w:rsidRPr="00896C6C">
        <w:rPr>
          <w:rFonts w:ascii="Times New Roman" w:hAnsi="Times New Roman" w:cs="Times New Roman"/>
          <w:b/>
          <w:bCs/>
          <w:lang w:val="sr-Cyrl-RS"/>
        </w:rPr>
        <w:t>д</w:t>
      </w:r>
      <w:r w:rsidRPr="00896C6C">
        <w:rPr>
          <w:rFonts w:ascii="Times New Roman" w:hAnsi="Times New Roman" w:cs="Times New Roman"/>
          <w:b/>
          <w:bCs/>
          <w:lang w:val="sr-Cyrl-RS"/>
        </w:rPr>
        <w:t>иректора</w:t>
      </w:r>
    </w:p>
    <w:p w14:paraId="0734C88D" w14:textId="7D3512B3"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10</w:t>
      </w:r>
    </w:p>
    <w:p w14:paraId="1FD4BC26" w14:textId="77777777" w:rsidR="009841F4" w:rsidRPr="00896C6C" w:rsidRDefault="009841F4" w:rsidP="009841F4">
      <w:pPr>
        <w:pStyle w:val="NoSpacing"/>
        <w:jc w:val="center"/>
        <w:rPr>
          <w:rFonts w:ascii="Times New Roman" w:hAnsi="Times New Roman" w:cs="Times New Roman"/>
          <w:b/>
          <w:bCs/>
          <w:lang w:val="sr-Cyrl-RS"/>
        </w:rPr>
      </w:pPr>
    </w:p>
    <w:p w14:paraId="0EFE8FBC" w14:textId="781B4AB8" w:rsidR="00C45BEA" w:rsidRPr="00896C6C" w:rsidRDefault="00C45BEA" w:rsidP="00C45BEA">
      <w:pPr>
        <w:ind w:firstLine="720"/>
        <w:contextualSpacing/>
        <w:jc w:val="both"/>
        <w:rPr>
          <w:rFonts w:ascii="Times New Roman" w:hAnsi="Times New Roman" w:cs="Times New Roman"/>
          <w:lang w:val="sr-Cyrl-RS"/>
        </w:rPr>
      </w:pPr>
      <w:r w:rsidRPr="00896C6C">
        <w:rPr>
          <w:rFonts w:ascii="Times New Roman" w:hAnsi="Times New Roman" w:cs="Times New Roman"/>
          <w:lang w:val="sr-Cyrl-RS"/>
        </w:rPr>
        <w:t xml:space="preserve">У обављању својих дужности </w:t>
      </w:r>
      <w:r w:rsidR="0018381B" w:rsidRPr="00896C6C">
        <w:rPr>
          <w:rFonts w:ascii="Times New Roman" w:hAnsi="Times New Roman" w:cs="Times New Roman"/>
          <w:lang w:val="sr-Cyrl-RS"/>
        </w:rPr>
        <w:t>д</w:t>
      </w:r>
      <w:r w:rsidRPr="00896C6C">
        <w:rPr>
          <w:rFonts w:ascii="Times New Roman" w:hAnsi="Times New Roman" w:cs="Times New Roman"/>
          <w:lang w:val="sr-Cyrl-RS"/>
        </w:rPr>
        <w:t xml:space="preserve">иректор делује у складу са принципом професионалне независности. </w:t>
      </w:r>
    </w:p>
    <w:p w14:paraId="56DCCFD9" w14:textId="77777777" w:rsidR="00C45BEA" w:rsidRPr="00896C6C" w:rsidRDefault="00C45BEA" w:rsidP="00C45BEA">
      <w:pPr>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Директор</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има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право да јавно реагује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у</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случају</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погрешног</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тумачења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или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злоупотребе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резултата званичне статистике.</w:t>
      </w:r>
    </w:p>
    <w:p w14:paraId="701EACA5" w14:textId="4A0E720C"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 xml:space="preserve">Услови за постављење </w:t>
      </w:r>
      <w:r w:rsidR="0018381B" w:rsidRPr="00896C6C">
        <w:rPr>
          <w:rFonts w:ascii="Times New Roman" w:hAnsi="Times New Roman" w:cs="Times New Roman"/>
          <w:b/>
          <w:bCs/>
          <w:lang w:val="sr-Cyrl-RS"/>
        </w:rPr>
        <w:t>д</w:t>
      </w:r>
      <w:r w:rsidRPr="00896C6C">
        <w:rPr>
          <w:rFonts w:ascii="Times New Roman" w:hAnsi="Times New Roman" w:cs="Times New Roman"/>
          <w:b/>
          <w:bCs/>
          <w:lang w:val="sr-Cyrl-RS"/>
        </w:rPr>
        <w:t>иректора</w:t>
      </w:r>
    </w:p>
    <w:p w14:paraId="63D21699" w14:textId="273A2448"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11</w:t>
      </w:r>
    </w:p>
    <w:p w14:paraId="5E02D172" w14:textId="77777777" w:rsidR="009841F4" w:rsidRPr="00896C6C" w:rsidRDefault="009841F4" w:rsidP="009841F4">
      <w:pPr>
        <w:pStyle w:val="NoSpacing"/>
        <w:jc w:val="center"/>
        <w:rPr>
          <w:rFonts w:ascii="Times New Roman" w:hAnsi="Times New Roman" w:cs="Times New Roman"/>
          <w:b/>
          <w:bCs/>
          <w:lang w:val="sr-Cyrl-RS"/>
        </w:rPr>
      </w:pPr>
    </w:p>
    <w:p w14:paraId="0DB9D1B6" w14:textId="7C8EA389" w:rsidR="00C45BEA" w:rsidRPr="00896C6C" w:rsidRDefault="00C45BEA" w:rsidP="00C45BEA">
      <w:pPr>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За </w:t>
      </w:r>
      <w:r w:rsidR="0018381B" w:rsidRPr="00896C6C">
        <w:rPr>
          <w:rFonts w:ascii="Times New Roman" w:eastAsia="Calibri" w:hAnsi="Times New Roman" w:cs="Times New Roman"/>
          <w:lang w:val="sr-Cyrl-RS"/>
        </w:rPr>
        <w:t>д</w:t>
      </w:r>
      <w:r w:rsidRPr="00896C6C">
        <w:rPr>
          <w:rFonts w:ascii="Times New Roman" w:eastAsia="Calibri" w:hAnsi="Times New Roman" w:cs="Times New Roman"/>
          <w:lang w:val="sr-Cyrl-RS"/>
        </w:rPr>
        <w:t>иректора може бити постављено лице које испуњава следеће услове:</w:t>
      </w:r>
    </w:p>
    <w:p w14:paraId="2CAEFCB3" w14:textId="77777777" w:rsidR="00C45BEA" w:rsidRPr="00896C6C" w:rsidRDefault="00C45BEA" w:rsidP="00C45BEA">
      <w:pPr>
        <w:numPr>
          <w:ilvl w:val="0"/>
          <w:numId w:val="6"/>
        </w:numPr>
        <w:tabs>
          <w:tab w:val="left" w:pos="284"/>
        </w:tabs>
        <w:spacing w:after="0"/>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је пунолетни држављанин Републике Србије са пребивалиштем на територији Републике Србије;</w:t>
      </w:r>
    </w:p>
    <w:p w14:paraId="502120BD" w14:textId="77777777" w:rsidR="00C45BEA" w:rsidRPr="00896C6C" w:rsidRDefault="00C45BEA" w:rsidP="00C45BEA">
      <w:pPr>
        <w:numPr>
          <w:ilvl w:val="0"/>
          <w:numId w:val="6"/>
        </w:numPr>
        <w:tabs>
          <w:tab w:val="left" w:pos="284"/>
        </w:tabs>
        <w:spacing w:after="0"/>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му раније није престајао радни однос у државном органу због теже повреде дужности из радног односа и није осуђиван на казну затвора од најмање шест месеци;</w:t>
      </w:r>
    </w:p>
    <w:p w14:paraId="21F1D7F7" w14:textId="77777777" w:rsidR="00C45BEA" w:rsidRPr="00896C6C" w:rsidRDefault="00C45BEA" w:rsidP="00C45BEA">
      <w:pPr>
        <w:numPr>
          <w:ilvl w:val="0"/>
          <w:numId w:val="6"/>
        </w:numPr>
        <w:tabs>
          <w:tab w:val="left" w:pos="284"/>
        </w:tabs>
        <w:spacing w:after="0" w:line="276" w:lineRule="auto"/>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да има стечено високо образовање на основним академским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14:paraId="55F6E862" w14:textId="77777777" w:rsidR="00C45BEA" w:rsidRPr="00896C6C" w:rsidRDefault="00C45BEA" w:rsidP="00C45BEA">
      <w:pPr>
        <w:numPr>
          <w:ilvl w:val="0"/>
          <w:numId w:val="6"/>
        </w:numPr>
        <w:tabs>
          <w:tab w:val="left" w:pos="284"/>
        </w:tabs>
        <w:spacing w:after="0"/>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има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p>
    <w:p w14:paraId="7C3DE6A4" w14:textId="77777777" w:rsidR="00C45BEA" w:rsidRPr="00896C6C" w:rsidRDefault="00C45BEA" w:rsidP="00C45BEA">
      <w:pPr>
        <w:numPr>
          <w:ilvl w:val="0"/>
          <w:numId w:val="6"/>
        </w:numPr>
        <w:tabs>
          <w:tab w:val="left" w:pos="284"/>
        </w:tabs>
        <w:spacing w:after="0"/>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поседује професионалне компетенције;</w:t>
      </w:r>
    </w:p>
    <w:p w14:paraId="6DC6291F" w14:textId="77777777" w:rsidR="00C45BEA" w:rsidRPr="00896C6C" w:rsidRDefault="00C45BEA" w:rsidP="00C45BEA">
      <w:pPr>
        <w:numPr>
          <w:ilvl w:val="0"/>
          <w:numId w:val="6"/>
        </w:numPr>
        <w:tabs>
          <w:tab w:val="left" w:pos="284"/>
        </w:tabs>
        <w:spacing w:after="0"/>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има положен државни стручни испит;</w:t>
      </w:r>
    </w:p>
    <w:p w14:paraId="66247ABA" w14:textId="77777777" w:rsidR="00C45BEA" w:rsidRPr="00896C6C" w:rsidRDefault="00C45BEA" w:rsidP="00C45BEA">
      <w:pPr>
        <w:numPr>
          <w:ilvl w:val="0"/>
          <w:numId w:val="6"/>
        </w:numPr>
        <w:tabs>
          <w:tab w:val="left" w:pos="284"/>
        </w:tabs>
        <w:spacing w:after="0" w:line="276" w:lineRule="auto"/>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lastRenderedPageBreak/>
        <w:t>да поседује активно знање енглеског језика;</w:t>
      </w:r>
    </w:p>
    <w:p w14:paraId="20852423" w14:textId="77777777" w:rsidR="00C45BEA" w:rsidRPr="00896C6C" w:rsidRDefault="00C45BEA" w:rsidP="00C45BEA">
      <w:pPr>
        <w:numPr>
          <w:ilvl w:val="0"/>
          <w:numId w:val="6"/>
        </w:numPr>
        <w:tabs>
          <w:tab w:val="left" w:pos="284"/>
        </w:tabs>
        <w:spacing w:after="0" w:line="276" w:lineRule="auto"/>
        <w:ind w:left="0" w:firstLine="0"/>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да поседује знање рада на рачунару.</w:t>
      </w:r>
    </w:p>
    <w:p w14:paraId="7D336830" w14:textId="77777777" w:rsidR="00883AE7" w:rsidRPr="00896C6C" w:rsidRDefault="00883AE7" w:rsidP="00C45BEA">
      <w:pPr>
        <w:pStyle w:val="ListParagraph"/>
        <w:ind w:left="720"/>
        <w:jc w:val="center"/>
        <w:rPr>
          <w:rFonts w:eastAsia="Calibri"/>
          <w:b/>
          <w:lang w:val="sr-Cyrl-RS"/>
        </w:rPr>
      </w:pPr>
    </w:p>
    <w:p w14:paraId="2EC82224" w14:textId="0724C69E" w:rsidR="00C45BEA" w:rsidRPr="00896C6C" w:rsidRDefault="00C45BEA" w:rsidP="00C45BEA">
      <w:pPr>
        <w:pStyle w:val="ListParagraph"/>
        <w:ind w:left="720"/>
        <w:jc w:val="center"/>
        <w:rPr>
          <w:rFonts w:eastAsia="Calibri"/>
          <w:b/>
          <w:lang w:val="sr-Cyrl-RS"/>
        </w:rPr>
      </w:pPr>
      <w:r w:rsidRPr="00896C6C">
        <w:rPr>
          <w:rFonts w:eastAsia="Calibri"/>
          <w:b/>
          <w:lang w:val="sr-Cyrl-RS"/>
        </w:rPr>
        <w:t xml:space="preserve">Престанак мандата </w:t>
      </w:r>
      <w:r w:rsidR="0018381B" w:rsidRPr="00896C6C">
        <w:rPr>
          <w:rFonts w:eastAsia="Calibri"/>
          <w:b/>
          <w:lang w:val="sr-Cyrl-RS"/>
        </w:rPr>
        <w:t>д</w:t>
      </w:r>
      <w:r w:rsidRPr="00896C6C">
        <w:rPr>
          <w:rFonts w:eastAsia="Calibri"/>
          <w:b/>
          <w:lang w:val="sr-Cyrl-RS"/>
        </w:rPr>
        <w:t>иректора</w:t>
      </w:r>
    </w:p>
    <w:p w14:paraId="4ED2873C" w14:textId="28E45B04" w:rsidR="00C45BEA" w:rsidRPr="00896C6C" w:rsidRDefault="00C45BEA" w:rsidP="00C45BEA">
      <w:pPr>
        <w:jc w:val="center"/>
        <w:rPr>
          <w:rFonts w:ascii="Times New Roman" w:eastAsia="Calibri" w:hAnsi="Times New Roman" w:cs="Times New Roman"/>
          <w:b/>
          <w:lang w:val="sr-Cyrl-RS"/>
        </w:rPr>
      </w:pPr>
      <w:r w:rsidRPr="00896C6C">
        <w:rPr>
          <w:rFonts w:ascii="Times New Roman" w:eastAsia="Calibri" w:hAnsi="Times New Roman" w:cs="Times New Roman"/>
          <w:b/>
          <w:lang w:val="sr-Cyrl-RS"/>
        </w:rPr>
        <w:t>Члан 12</w:t>
      </w:r>
    </w:p>
    <w:p w14:paraId="7D9ADF8F" w14:textId="5B846418" w:rsidR="00C45BEA" w:rsidRPr="00896C6C" w:rsidRDefault="00C45BEA" w:rsidP="00C45BEA">
      <w:pPr>
        <w:pStyle w:val="ListParagraph"/>
        <w:ind w:left="0" w:right="0" w:firstLine="720"/>
        <w:rPr>
          <w:rFonts w:eastAsia="Calibri"/>
          <w:lang w:val="sr-Cyrl-RS"/>
        </w:rPr>
      </w:pPr>
      <w:r w:rsidRPr="00896C6C">
        <w:rPr>
          <w:rFonts w:eastAsia="Calibri"/>
          <w:lang w:val="sr-Cyrl-RS"/>
        </w:rPr>
        <w:t xml:space="preserve">Мандат </w:t>
      </w:r>
      <w:r w:rsidR="0018381B" w:rsidRPr="00896C6C">
        <w:rPr>
          <w:rFonts w:eastAsia="Calibri"/>
          <w:lang w:val="sr-Cyrl-RS"/>
        </w:rPr>
        <w:t>д</w:t>
      </w:r>
      <w:r w:rsidRPr="00896C6C">
        <w:rPr>
          <w:rFonts w:eastAsia="Calibri"/>
          <w:lang w:val="sr-Cyrl-RS"/>
        </w:rPr>
        <w:t>иректора се не може окончати пре његовог истека ако би престанак његовог мандата, из било ког разлога, угрозио примену основних принципа званичне статистике</w:t>
      </w:r>
      <w:r w:rsidR="00D60A50" w:rsidRPr="00896C6C">
        <w:rPr>
          <w:b/>
          <w:color w:val="0070C0"/>
          <w:w w:val="105"/>
          <w:lang w:val="sr-Cyrl-RS"/>
        </w:rPr>
        <w:t>.</w:t>
      </w:r>
    </w:p>
    <w:p w14:paraId="397F7E31" w14:textId="0100DD0A" w:rsidR="00C45BEA" w:rsidRPr="00896C6C" w:rsidRDefault="00C45BEA" w:rsidP="00C45BEA">
      <w:pPr>
        <w:pStyle w:val="ListParagraph"/>
        <w:ind w:left="0" w:right="0" w:firstLine="720"/>
        <w:rPr>
          <w:rFonts w:eastAsia="Calibri"/>
          <w:lang w:val="sr-Cyrl-RS"/>
        </w:rPr>
      </w:pPr>
      <w:r w:rsidRPr="00896C6C">
        <w:rPr>
          <w:rFonts w:eastAsia="Calibri"/>
          <w:lang w:val="sr-Cyrl-RS"/>
        </w:rPr>
        <w:t xml:space="preserve">Влада  разрешава  </w:t>
      </w:r>
      <w:r w:rsidR="0018381B" w:rsidRPr="00896C6C">
        <w:rPr>
          <w:rFonts w:eastAsia="Calibri"/>
          <w:lang w:val="sr-Cyrl-RS"/>
        </w:rPr>
        <w:t>д</w:t>
      </w:r>
      <w:r w:rsidRPr="00896C6C">
        <w:rPr>
          <w:rFonts w:eastAsia="Calibri"/>
          <w:lang w:val="sr-Cyrl-RS"/>
        </w:rPr>
        <w:t>иректора  пре истека мандата, на предлог председника Владе, само у следећим случајевима:</w:t>
      </w:r>
    </w:p>
    <w:p w14:paraId="6B18E069" w14:textId="77777777" w:rsidR="00C45BEA" w:rsidRPr="00896C6C" w:rsidRDefault="00C45BEA" w:rsidP="00C45BEA">
      <w:pPr>
        <w:pStyle w:val="ListParagraph"/>
        <w:tabs>
          <w:tab w:val="left" w:pos="284"/>
        </w:tabs>
        <w:ind w:left="0" w:right="0"/>
        <w:rPr>
          <w:rFonts w:eastAsia="Calibri"/>
          <w:lang w:val="sr-Cyrl-RS"/>
        </w:rPr>
      </w:pPr>
      <w:r w:rsidRPr="00896C6C">
        <w:rPr>
          <w:rFonts w:eastAsia="Calibri"/>
          <w:lang w:val="sr-Cyrl-RS"/>
        </w:rPr>
        <w:t>1)</w:t>
      </w:r>
      <w:r w:rsidRPr="00896C6C">
        <w:rPr>
          <w:rFonts w:eastAsia="Calibri"/>
          <w:lang w:val="sr-Cyrl-RS"/>
        </w:rPr>
        <w:tab/>
        <w:t>ако поднесе писмену оставку;</w:t>
      </w:r>
    </w:p>
    <w:p w14:paraId="34660858" w14:textId="77777777" w:rsidR="00C45BEA" w:rsidRPr="00896C6C" w:rsidRDefault="00C45BEA" w:rsidP="00C45BEA">
      <w:pPr>
        <w:pStyle w:val="ListParagraph"/>
        <w:tabs>
          <w:tab w:val="left" w:pos="284"/>
        </w:tabs>
        <w:ind w:left="0" w:right="0"/>
        <w:rPr>
          <w:rFonts w:eastAsia="Calibri"/>
          <w:lang w:val="sr-Cyrl-RS"/>
        </w:rPr>
      </w:pPr>
      <w:r w:rsidRPr="00896C6C">
        <w:rPr>
          <w:rFonts w:eastAsia="Calibri"/>
          <w:lang w:val="sr-Cyrl-RS"/>
        </w:rPr>
        <w:t>2)</w:t>
      </w:r>
      <w:r w:rsidRPr="00896C6C">
        <w:rPr>
          <w:rFonts w:eastAsia="Calibri"/>
          <w:lang w:val="sr-Cyrl-RS"/>
        </w:rPr>
        <w:tab/>
        <w:t>ако постане трајно неспособан за обављање дужности;</w:t>
      </w:r>
    </w:p>
    <w:p w14:paraId="495AD689" w14:textId="77777777" w:rsidR="00C45BEA" w:rsidRPr="00896C6C" w:rsidRDefault="00C45BEA" w:rsidP="00C45BEA">
      <w:pPr>
        <w:pStyle w:val="ListParagraph"/>
        <w:tabs>
          <w:tab w:val="left" w:pos="284"/>
        </w:tabs>
        <w:ind w:left="0" w:right="0"/>
        <w:rPr>
          <w:rFonts w:eastAsia="Calibri"/>
          <w:lang w:val="sr-Cyrl-RS"/>
        </w:rPr>
      </w:pPr>
      <w:r w:rsidRPr="00896C6C">
        <w:rPr>
          <w:rFonts w:eastAsia="Calibri"/>
          <w:lang w:val="sr-Cyrl-RS"/>
        </w:rPr>
        <w:t>3)</w:t>
      </w:r>
      <w:r w:rsidRPr="00896C6C">
        <w:rPr>
          <w:rFonts w:eastAsia="Calibri"/>
          <w:lang w:val="sr-Cyrl-RS"/>
        </w:rPr>
        <w:tab/>
        <w:t>ако буде правоснажно осуђен на казну затвора од најмање шест месеци или му је изречена условна осуда на казну затвора од најмање шест месеци, без обзира на период проверавања за кривично дело које га чини недостојним за вршење дужности.</w:t>
      </w:r>
    </w:p>
    <w:p w14:paraId="3B14AB33" w14:textId="77777777" w:rsidR="00601463" w:rsidRPr="00896C6C" w:rsidRDefault="00601463" w:rsidP="00C45BEA">
      <w:pPr>
        <w:pStyle w:val="ListParagraph"/>
        <w:tabs>
          <w:tab w:val="left" w:pos="284"/>
        </w:tabs>
        <w:ind w:left="0" w:right="0"/>
        <w:rPr>
          <w:rFonts w:eastAsia="Calibri"/>
          <w:lang w:val="sr-Cyrl-RS"/>
        </w:rPr>
      </w:pPr>
    </w:p>
    <w:p w14:paraId="22F8A2D7" w14:textId="77777777"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Заменик директора</w:t>
      </w:r>
    </w:p>
    <w:p w14:paraId="378BC761" w14:textId="192C86D3" w:rsidR="00C45BEA" w:rsidRPr="00896C6C" w:rsidRDefault="00C45BEA"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13</w:t>
      </w:r>
    </w:p>
    <w:p w14:paraId="086CB3B3" w14:textId="77777777" w:rsidR="00C45BEA" w:rsidRPr="00896C6C" w:rsidRDefault="00C45BEA" w:rsidP="00C45BEA">
      <w:pPr>
        <w:ind w:firstLine="720"/>
        <w:rPr>
          <w:rFonts w:ascii="Times New Roman" w:eastAsia="Calibri" w:hAnsi="Times New Roman" w:cs="Times New Roman"/>
          <w:lang w:val="sr-Cyrl-RS"/>
        </w:rPr>
      </w:pPr>
      <w:r w:rsidRPr="00896C6C">
        <w:rPr>
          <w:rFonts w:ascii="Times New Roman" w:eastAsia="Calibri" w:hAnsi="Times New Roman" w:cs="Times New Roman"/>
          <w:lang w:val="sr-Cyrl-RS"/>
        </w:rPr>
        <w:t>Директор може имати заменика.</w:t>
      </w:r>
    </w:p>
    <w:p w14:paraId="4D369D3D" w14:textId="2F9BDCBA" w:rsidR="00C45BEA" w:rsidRPr="00896C6C" w:rsidRDefault="00C45BEA" w:rsidP="00C45BEA">
      <w:pPr>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Заменик директора замењује </w:t>
      </w:r>
      <w:r w:rsidR="0018381B" w:rsidRPr="00896C6C">
        <w:rPr>
          <w:rFonts w:ascii="Times New Roman" w:eastAsia="Calibri" w:hAnsi="Times New Roman" w:cs="Times New Roman"/>
          <w:lang w:val="sr-Cyrl-RS"/>
        </w:rPr>
        <w:t>д</w:t>
      </w:r>
      <w:r w:rsidRPr="00896C6C">
        <w:rPr>
          <w:rFonts w:ascii="Times New Roman" w:eastAsia="Calibri" w:hAnsi="Times New Roman" w:cs="Times New Roman"/>
          <w:lang w:val="sr-Cyrl-RS"/>
        </w:rPr>
        <w:t xml:space="preserve">иректора у случају његовог одсуства или спречености и обавља и друге послове које му повери </w:t>
      </w:r>
      <w:r w:rsidR="0018381B" w:rsidRPr="00896C6C">
        <w:rPr>
          <w:rFonts w:ascii="Times New Roman" w:eastAsia="Calibri" w:hAnsi="Times New Roman" w:cs="Times New Roman"/>
          <w:lang w:val="sr-Cyrl-RS"/>
        </w:rPr>
        <w:t>д</w:t>
      </w:r>
      <w:r w:rsidRPr="00896C6C">
        <w:rPr>
          <w:rFonts w:ascii="Times New Roman" w:eastAsia="Calibri" w:hAnsi="Times New Roman" w:cs="Times New Roman"/>
          <w:lang w:val="sr-Cyrl-RS"/>
        </w:rPr>
        <w:t>иректор.</w:t>
      </w:r>
    </w:p>
    <w:p w14:paraId="433B0460" w14:textId="096F9142" w:rsidR="00C45BEA" w:rsidRPr="00896C6C" w:rsidRDefault="00C45BEA" w:rsidP="00C45BEA">
      <w:pPr>
        <w:ind w:firstLine="720"/>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Заменикa директора поставља Влада на предлог </w:t>
      </w:r>
      <w:r w:rsidR="0018381B" w:rsidRPr="00896C6C">
        <w:rPr>
          <w:rFonts w:ascii="Times New Roman" w:eastAsia="Calibri" w:hAnsi="Times New Roman" w:cs="Times New Roman"/>
          <w:lang w:val="sr-Cyrl-RS"/>
        </w:rPr>
        <w:t>д</w:t>
      </w:r>
      <w:r w:rsidRPr="00896C6C">
        <w:rPr>
          <w:rFonts w:ascii="Times New Roman" w:eastAsia="Calibri" w:hAnsi="Times New Roman" w:cs="Times New Roman"/>
          <w:lang w:val="sr-Cyrl-RS"/>
        </w:rPr>
        <w:t>иректора.</w:t>
      </w:r>
    </w:p>
    <w:p w14:paraId="4A23C133" w14:textId="1824419C" w:rsidR="00C45BEA" w:rsidRPr="00896C6C" w:rsidRDefault="00C45BEA" w:rsidP="00C45BEA">
      <w:pPr>
        <w:ind w:firstLine="720"/>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За свој рад заменик директора одговара </w:t>
      </w:r>
      <w:r w:rsidR="0018381B" w:rsidRPr="00896C6C">
        <w:rPr>
          <w:rFonts w:ascii="Times New Roman" w:eastAsia="Calibri" w:hAnsi="Times New Roman" w:cs="Times New Roman"/>
          <w:lang w:val="sr-Cyrl-RS"/>
        </w:rPr>
        <w:t>д</w:t>
      </w:r>
      <w:r w:rsidRPr="00896C6C">
        <w:rPr>
          <w:rFonts w:ascii="Times New Roman" w:eastAsia="Calibri" w:hAnsi="Times New Roman" w:cs="Times New Roman"/>
          <w:lang w:val="sr-Cyrl-RS"/>
        </w:rPr>
        <w:t>иректору.</w:t>
      </w:r>
    </w:p>
    <w:p w14:paraId="58B791B3" w14:textId="77777777" w:rsidR="00C45BEA" w:rsidRPr="00896C6C" w:rsidRDefault="00C45BEA" w:rsidP="00C45BEA">
      <w:pPr>
        <w:ind w:firstLine="720"/>
        <w:contextualSpacing/>
        <w:jc w:val="both"/>
        <w:rPr>
          <w:rFonts w:ascii="Times New Roman" w:hAnsi="Times New Roman" w:cs="Times New Roman"/>
          <w:lang w:val="sr-Cyrl-RS"/>
        </w:rPr>
      </w:pPr>
      <w:r w:rsidRPr="00896C6C">
        <w:rPr>
          <w:rFonts w:ascii="Times New Roman" w:hAnsi="Times New Roman" w:cs="Times New Roman"/>
          <w:lang w:val="sr-Cyrl-RS"/>
        </w:rPr>
        <w:t>На питања која нису уређена овим законом, а односе се на постављења на положај, права и дужности заменика директора, примењују се прописи којима се уређују организација и рад државне управе, положај државних службеника, као и прописи којима се уређују плате државних службеника.</w:t>
      </w:r>
    </w:p>
    <w:p w14:paraId="155D6782" w14:textId="77777777" w:rsidR="00D634A1" w:rsidRPr="00896C6C" w:rsidRDefault="00D634A1"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Народна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банка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Србије</w:t>
      </w:r>
    </w:p>
    <w:p w14:paraId="3B5893C9" w14:textId="41F5ACBA" w:rsidR="00D634A1" w:rsidRPr="00896C6C" w:rsidRDefault="00D634A1" w:rsidP="009841F4">
      <w:pPr>
        <w:pStyle w:val="NoSpacing"/>
        <w:jc w:val="center"/>
        <w:rPr>
          <w:rFonts w:ascii="Times New Roman" w:hAnsi="Times New Roman" w:cs="Times New Roman"/>
          <w:b/>
          <w:bCs/>
          <w:lang w:val="sr-Cyrl-RS"/>
        </w:rPr>
      </w:pPr>
      <w:bookmarkStart w:id="4" w:name="c0012"/>
      <w:bookmarkEnd w:id="4"/>
      <w:r w:rsidRPr="00896C6C">
        <w:rPr>
          <w:rFonts w:ascii="Times New Roman" w:hAnsi="Times New Roman" w:cs="Times New Roman"/>
          <w:b/>
          <w:bCs/>
          <w:lang w:val="sr-Cyrl-RS"/>
        </w:rPr>
        <w:t>Члан 14</w:t>
      </w:r>
    </w:p>
    <w:p w14:paraId="4CA86E9B" w14:textId="77777777" w:rsidR="009841F4" w:rsidRPr="00896C6C" w:rsidRDefault="009841F4" w:rsidP="009841F4">
      <w:pPr>
        <w:pStyle w:val="NoSpacing"/>
        <w:jc w:val="center"/>
        <w:rPr>
          <w:rFonts w:ascii="Times New Roman" w:hAnsi="Times New Roman" w:cs="Times New Roman"/>
          <w:b/>
          <w:bCs/>
          <w:lang w:val="sr-Cyrl-RS"/>
        </w:rPr>
      </w:pPr>
    </w:p>
    <w:p w14:paraId="502A4A47" w14:textId="77777777" w:rsidR="00D634A1" w:rsidRPr="00896C6C" w:rsidRDefault="00D634A1" w:rsidP="00D634A1">
      <w:pPr>
        <w:spacing w:before="126"/>
        <w:ind w:firstLine="416"/>
        <w:jc w:val="both"/>
        <w:rPr>
          <w:rFonts w:ascii="Times New Roman" w:hAnsi="Times New Roman" w:cs="Times New Roman"/>
          <w:lang w:val="sr-Cyrl-RS"/>
        </w:rPr>
      </w:pPr>
      <w:r w:rsidRPr="00896C6C">
        <w:rPr>
          <w:rFonts w:ascii="Times New Roman" w:hAnsi="Times New Roman" w:cs="Times New Roman"/>
          <w:w w:val="105"/>
          <w:lang w:val="sr-Cyrl-RS"/>
        </w:rPr>
        <w:t>Народна банка Србије одговорна је за обављање послова званичне статистике одређених Програмом и Планом, у складу са одредбама овог закона, закона којим се уређују положај, организација,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овлашћења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функције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Народне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банке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Србије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другим</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прописима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којима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уређује област</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званичне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статистике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послови</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које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Народна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банка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Србије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обавља,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као</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принципима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званичне статистике и међународним статистичким</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стандардима.</w:t>
      </w:r>
    </w:p>
    <w:p w14:paraId="017071D8" w14:textId="77777777" w:rsidR="00D634A1" w:rsidRPr="00896C6C" w:rsidRDefault="00D634A1" w:rsidP="00280148">
      <w:pPr>
        <w:pStyle w:val="Heading1"/>
        <w:spacing w:before="123"/>
        <w:ind w:firstLine="413"/>
        <w:jc w:val="both"/>
        <w:rPr>
          <w:rFonts w:ascii="Times New Roman" w:eastAsiaTheme="minorHAnsi" w:hAnsi="Times New Roman" w:cs="Times New Roman"/>
          <w:color w:val="auto"/>
          <w:w w:val="105"/>
          <w:sz w:val="22"/>
          <w:szCs w:val="22"/>
          <w:lang w:val="sr-Cyrl-RS"/>
        </w:rPr>
      </w:pPr>
      <w:r w:rsidRPr="00896C6C">
        <w:rPr>
          <w:rFonts w:ascii="Times New Roman" w:eastAsiaTheme="minorHAnsi" w:hAnsi="Times New Roman" w:cs="Times New Roman"/>
          <w:color w:val="auto"/>
          <w:w w:val="105"/>
          <w:sz w:val="22"/>
          <w:szCs w:val="22"/>
          <w:lang w:val="sr-Cyrl-RS"/>
        </w:rPr>
        <w:t>Народна банка Србије утврђује стандарде за званичну статистику у оквиру своје надлежности.</w:t>
      </w:r>
    </w:p>
    <w:p w14:paraId="51CC1C19" w14:textId="08F0381C" w:rsidR="00D634A1" w:rsidRPr="00896C6C" w:rsidRDefault="00D634A1" w:rsidP="00D634A1">
      <w:pPr>
        <w:spacing w:before="117" w:line="247" w:lineRule="auto"/>
        <w:ind w:firstLine="413"/>
        <w:jc w:val="both"/>
        <w:rPr>
          <w:rFonts w:ascii="Times New Roman" w:hAnsi="Times New Roman" w:cs="Times New Roman"/>
          <w:w w:val="105"/>
          <w:lang w:val="sr-Cyrl-RS"/>
        </w:rPr>
      </w:pPr>
      <w:r w:rsidRPr="00896C6C">
        <w:rPr>
          <w:rFonts w:ascii="Times New Roman" w:hAnsi="Times New Roman" w:cs="Times New Roman"/>
          <w:w w:val="105"/>
          <w:lang w:val="sr-Cyrl-RS"/>
        </w:rPr>
        <w:t>У развоју, производњи и дисеминацији званичне статистике из става 1 овог члана Народна банка Србије сарађује са Заводом.</w:t>
      </w:r>
    </w:p>
    <w:p w14:paraId="1E5EC081" w14:textId="02A54A2A" w:rsidR="00D634A1" w:rsidRPr="00896C6C" w:rsidRDefault="00D634A1" w:rsidP="00D634A1">
      <w:pPr>
        <w:spacing w:before="109" w:line="247" w:lineRule="auto"/>
        <w:ind w:firstLine="414"/>
        <w:jc w:val="both"/>
        <w:rPr>
          <w:rFonts w:ascii="Times New Roman" w:hAnsi="Times New Roman" w:cs="Times New Roman"/>
          <w:w w:val="105"/>
          <w:lang w:val="sr-Cyrl-RS"/>
        </w:rPr>
      </w:pPr>
      <w:r w:rsidRPr="00896C6C">
        <w:rPr>
          <w:rFonts w:ascii="Times New Roman" w:hAnsi="Times New Roman" w:cs="Times New Roman"/>
          <w:w w:val="105"/>
          <w:lang w:val="sr-Cyrl-RS"/>
        </w:rPr>
        <w:t>Начин сарадње из става 3 овог члана уређује се споразумом између Народне банке Србије и Завода.</w:t>
      </w:r>
    </w:p>
    <w:p w14:paraId="340BD680" w14:textId="77777777" w:rsidR="00D634A1" w:rsidRPr="00896C6C" w:rsidRDefault="00D634A1" w:rsidP="00D634A1">
      <w:pPr>
        <w:spacing w:before="108" w:line="247" w:lineRule="auto"/>
        <w:ind w:firstLine="412"/>
        <w:jc w:val="both"/>
        <w:rPr>
          <w:rFonts w:ascii="Times New Roman" w:hAnsi="Times New Roman" w:cs="Times New Roman"/>
          <w:w w:val="105"/>
          <w:lang w:val="sr-Cyrl-RS"/>
        </w:rPr>
      </w:pPr>
      <w:r w:rsidRPr="00896C6C">
        <w:rPr>
          <w:rFonts w:ascii="Times New Roman" w:hAnsi="Times New Roman" w:cs="Times New Roman"/>
          <w:w w:val="105"/>
          <w:lang w:val="sr-Cyrl-RS"/>
        </w:rPr>
        <w:lastRenderedPageBreak/>
        <w:t>Народна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банка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Србије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има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право</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да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јавно</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реагује</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у</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случају</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погрешног</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тумачења</w:t>
      </w:r>
      <w:r w:rsidR="00F65768" w:rsidRPr="00896C6C">
        <w:rPr>
          <w:rFonts w:ascii="Times New Roman" w:hAnsi="Times New Roman" w:cs="Times New Roman"/>
          <w:w w:val="105"/>
          <w:lang w:val="sr-Cyrl-RS"/>
        </w:rPr>
        <w:t xml:space="preserve"> </w:t>
      </w:r>
      <w:r w:rsidRPr="00896C6C">
        <w:rPr>
          <w:rFonts w:ascii="Times New Roman" w:hAnsi="Times New Roman" w:cs="Times New Roman"/>
          <w:w w:val="105"/>
          <w:lang w:val="sr-Cyrl-RS"/>
        </w:rPr>
        <w:t>или злоупотребе резултата званичне статистике из своје надлежности.</w:t>
      </w:r>
    </w:p>
    <w:p w14:paraId="4A1F57BD" w14:textId="77777777" w:rsidR="00883AE7" w:rsidRPr="00896C6C" w:rsidRDefault="00883AE7" w:rsidP="00D634A1">
      <w:pPr>
        <w:pStyle w:val="Heading3"/>
        <w:ind w:left="0"/>
        <w:jc w:val="center"/>
        <w:rPr>
          <w:sz w:val="22"/>
          <w:szCs w:val="22"/>
          <w:lang w:val="sr-Cyrl-RS"/>
        </w:rPr>
      </w:pPr>
    </w:p>
    <w:p w14:paraId="4530CAD6" w14:textId="3830FB24" w:rsidR="00D634A1" w:rsidRPr="00896C6C" w:rsidRDefault="00D634A1" w:rsidP="00D634A1">
      <w:pPr>
        <w:pStyle w:val="Heading3"/>
        <w:ind w:left="0"/>
        <w:jc w:val="center"/>
        <w:rPr>
          <w:sz w:val="22"/>
          <w:szCs w:val="22"/>
          <w:lang w:val="sr-Cyrl-RS"/>
        </w:rPr>
      </w:pPr>
      <w:r w:rsidRPr="00896C6C">
        <w:rPr>
          <w:sz w:val="22"/>
          <w:szCs w:val="22"/>
          <w:lang w:val="sr-Cyrl-RS"/>
        </w:rPr>
        <w:t>Остали одговорни произвођачи званичне статистике</w:t>
      </w:r>
    </w:p>
    <w:p w14:paraId="7BE24184" w14:textId="1A1AE562" w:rsidR="00D634A1" w:rsidRPr="00896C6C" w:rsidRDefault="00D634A1" w:rsidP="00D634A1">
      <w:pPr>
        <w:pStyle w:val="Heading3"/>
        <w:ind w:left="0"/>
        <w:jc w:val="center"/>
        <w:rPr>
          <w:sz w:val="22"/>
          <w:szCs w:val="22"/>
          <w:lang w:val="sr-Cyrl-RS"/>
        </w:rPr>
      </w:pPr>
      <w:r w:rsidRPr="00896C6C">
        <w:rPr>
          <w:sz w:val="22"/>
          <w:szCs w:val="22"/>
          <w:lang w:val="sr-Cyrl-RS"/>
        </w:rPr>
        <w:t>Члан 15</w:t>
      </w:r>
    </w:p>
    <w:p w14:paraId="31F853A0" w14:textId="77777777" w:rsidR="00D634A1" w:rsidRPr="00896C6C" w:rsidRDefault="00D634A1" w:rsidP="00D634A1">
      <w:pPr>
        <w:pStyle w:val="Heading3"/>
        <w:ind w:left="0"/>
        <w:jc w:val="center"/>
        <w:rPr>
          <w:sz w:val="22"/>
          <w:szCs w:val="22"/>
          <w:lang w:val="sr-Cyrl-RS"/>
        </w:rPr>
      </w:pPr>
    </w:p>
    <w:p w14:paraId="1EACDF8B" w14:textId="6FB6256B" w:rsidR="00D634A1" w:rsidRPr="00896C6C" w:rsidRDefault="00D634A1" w:rsidP="00D634A1">
      <w:pPr>
        <w:pStyle w:val="BodyText"/>
        <w:spacing w:before="2"/>
        <w:ind w:firstLine="720"/>
        <w:jc w:val="both"/>
        <w:rPr>
          <w:sz w:val="22"/>
          <w:szCs w:val="22"/>
          <w:lang w:val="sr-Cyrl-RS"/>
        </w:rPr>
      </w:pPr>
      <w:r w:rsidRPr="00896C6C">
        <w:rPr>
          <w:sz w:val="22"/>
          <w:szCs w:val="22"/>
          <w:lang w:val="sr-Cyrl-RS"/>
        </w:rPr>
        <w:t xml:space="preserve">Остали одговорни произвођачи званичне статистике одговорни </w:t>
      </w:r>
      <w:r w:rsidR="00D33E04" w:rsidRPr="00832626">
        <w:rPr>
          <w:sz w:val="22"/>
          <w:szCs w:val="22"/>
          <w:lang w:val="sr-Cyrl-RS"/>
        </w:rPr>
        <w:t xml:space="preserve">су </w:t>
      </w:r>
      <w:r w:rsidRPr="00896C6C">
        <w:rPr>
          <w:sz w:val="22"/>
          <w:szCs w:val="22"/>
          <w:lang w:val="sr-Cyrl-RS"/>
        </w:rPr>
        <w:t>за развој, производњу и дисеминацију званичне статистике, у складу са овим законом,  Програмом и Планом.</w:t>
      </w:r>
    </w:p>
    <w:p w14:paraId="690896BC" w14:textId="10171074" w:rsidR="00D634A1" w:rsidRPr="00896C6C" w:rsidRDefault="00D634A1" w:rsidP="00D634A1">
      <w:pPr>
        <w:pStyle w:val="BodyText"/>
        <w:spacing w:before="2"/>
        <w:ind w:firstLine="720"/>
        <w:jc w:val="both"/>
        <w:rPr>
          <w:sz w:val="22"/>
          <w:szCs w:val="22"/>
          <w:lang w:val="sr-Cyrl-RS"/>
        </w:rPr>
      </w:pPr>
      <w:r w:rsidRPr="00896C6C">
        <w:rPr>
          <w:sz w:val="22"/>
          <w:szCs w:val="22"/>
          <w:lang w:val="sr-Cyrl-RS"/>
        </w:rPr>
        <w:t xml:space="preserve">Остали одговорни произвођачи званичне статистике </w:t>
      </w:r>
      <w:r w:rsidR="00D33E04" w:rsidRPr="00896C6C">
        <w:rPr>
          <w:sz w:val="22"/>
          <w:szCs w:val="22"/>
          <w:lang w:val="sr-Cyrl-RS"/>
        </w:rPr>
        <w:t>обавезни су</w:t>
      </w:r>
      <w:r w:rsidRPr="00896C6C">
        <w:rPr>
          <w:sz w:val="22"/>
          <w:szCs w:val="22"/>
          <w:lang w:val="sr-Cyrl-RS"/>
        </w:rPr>
        <w:t xml:space="preserve"> да активности званичне статистике обављају у складу са одредбама овог закона и другим прописима којима се уређује област званичне статистике, принципима званичне статистике и стандардима и смерницама које одређује </w:t>
      </w:r>
      <w:r w:rsidR="00342830" w:rsidRPr="00896C6C">
        <w:rPr>
          <w:sz w:val="22"/>
          <w:szCs w:val="22"/>
          <w:lang w:val="sr-Cyrl-RS"/>
        </w:rPr>
        <w:t>директор Завода</w:t>
      </w:r>
      <w:r w:rsidRPr="00896C6C">
        <w:rPr>
          <w:sz w:val="22"/>
          <w:szCs w:val="22"/>
          <w:lang w:val="sr-Cyrl-RS"/>
        </w:rPr>
        <w:t>.</w:t>
      </w:r>
    </w:p>
    <w:p w14:paraId="098B8FD4" w14:textId="77777777" w:rsidR="00D634A1" w:rsidRPr="00896C6C" w:rsidRDefault="00D634A1" w:rsidP="00D634A1">
      <w:pPr>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Остали одговорни произвођачи званичне статистике имају право да јавно реагују у случају погрешног тумачења или злоупотребе резултата званичне статистике у оквиру својих надлежности.</w:t>
      </w:r>
    </w:p>
    <w:p w14:paraId="4A197036" w14:textId="77777777" w:rsidR="00D634A1" w:rsidRPr="00896C6C" w:rsidRDefault="00D634A1" w:rsidP="00D634A1">
      <w:pPr>
        <w:spacing w:line="276" w:lineRule="auto"/>
        <w:jc w:val="center"/>
        <w:rPr>
          <w:rFonts w:ascii="Times New Roman" w:eastAsia="Calibri" w:hAnsi="Times New Roman" w:cs="Times New Roman"/>
          <w:lang w:val="sr-Cyrl-RS"/>
        </w:rPr>
      </w:pPr>
      <w:r w:rsidRPr="00896C6C">
        <w:rPr>
          <w:rFonts w:ascii="Times New Roman" w:eastAsia="Calibri" w:hAnsi="Times New Roman" w:cs="Times New Roman"/>
          <w:b/>
          <w:lang w:val="sr-Cyrl-RS"/>
        </w:rPr>
        <w:t>Лица ангажована за обављање појединих послова у вези са активностима званичне статистике</w:t>
      </w:r>
    </w:p>
    <w:p w14:paraId="4CF2AA4C" w14:textId="14DE95F5" w:rsidR="00D634A1" w:rsidRPr="00896C6C" w:rsidRDefault="00D634A1" w:rsidP="00D634A1">
      <w:pPr>
        <w:spacing w:line="276" w:lineRule="auto"/>
        <w:jc w:val="center"/>
        <w:rPr>
          <w:rFonts w:ascii="Times New Roman" w:eastAsia="Calibri" w:hAnsi="Times New Roman" w:cs="Times New Roman"/>
          <w:b/>
          <w:lang w:val="sr-Cyrl-RS"/>
        </w:rPr>
      </w:pPr>
      <w:r w:rsidRPr="00896C6C">
        <w:rPr>
          <w:rFonts w:ascii="Times New Roman" w:eastAsia="Calibri" w:hAnsi="Times New Roman" w:cs="Times New Roman"/>
          <w:b/>
          <w:lang w:val="sr-Cyrl-RS"/>
        </w:rPr>
        <w:t>Члан</w:t>
      </w:r>
      <w:r w:rsidR="00F65768" w:rsidRPr="00896C6C">
        <w:rPr>
          <w:rFonts w:ascii="Times New Roman" w:eastAsia="Calibri" w:hAnsi="Times New Roman" w:cs="Times New Roman"/>
          <w:b/>
          <w:lang w:val="sr-Cyrl-RS"/>
        </w:rPr>
        <w:t xml:space="preserve"> </w:t>
      </w:r>
      <w:r w:rsidR="00944423" w:rsidRPr="00896C6C">
        <w:rPr>
          <w:rFonts w:ascii="Times New Roman" w:eastAsia="Calibri" w:hAnsi="Times New Roman" w:cs="Times New Roman"/>
          <w:b/>
          <w:lang w:val="sr-Cyrl-RS"/>
        </w:rPr>
        <w:t>16</w:t>
      </w:r>
    </w:p>
    <w:p w14:paraId="147C07EB" w14:textId="77777777" w:rsidR="00D634A1" w:rsidRPr="00896C6C" w:rsidRDefault="00D634A1" w:rsidP="00D634A1">
      <w:pPr>
        <w:spacing w:line="276" w:lineRule="auto"/>
        <w:ind w:firstLine="720"/>
        <w:jc w:val="both"/>
        <w:rPr>
          <w:rFonts w:ascii="Times New Roman" w:eastAsia="Calibri" w:hAnsi="Times New Roman" w:cs="Times New Roman"/>
          <w:color w:val="FF0000"/>
          <w:lang w:val="sr-Cyrl-RS"/>
        </w:rPr>
      </w:pPr>
      <w:r w:rsidRPr="00896C6C">
        <w:rPr>
          <w:rFonts w:ascii="Times New Roman" w:eastAsia="Calibri" w:hAnsi="Times New Roman" w:cs="Times New Roman"/>
          <w:lang w:val="sr-Cyrl-RS"/>
        </w:rPr>
        <w:t>Одговорни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произвођачи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званичне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статистике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могу</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обављање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појединих</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послова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у</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вези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са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активностима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званичне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статистике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закључивати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уговоре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са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физичким</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лицима (анкетар, проценитељ, пописивач, контролор, инструктор</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др.) или</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правним</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лицима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регистрованим</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за</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обављање</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тих</w:t>
      </w:r>
      <w:r w:rsidR="00F65768"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послова</w:t>
      </w:r>
      <w:r w:rsidR="009268ED" w:rsidRPr="00896C6C">
        <w:rPr>
          <w:rFonts w:ascii="Times New Roman" w:eastAsia="Calibri" w:hAnsi="Times New Roman" w:cs="Times New Roman"/>
          <w:lang w:val="sr-Cyrl-RS"/>
        </w:rPr>
        <w:t>.</w:t>
      </w:r>
    </w:p>
    <w:p w14:paraId="754881D5" w14:textId="3A2B88B5" w:rsidR="00D634A1" w:rsidRPr="00896C6C" w:rsidRDefault="00D634A1" w:rsidP="00D634A1">
      <w:pPr>
        <w:spacing w:line="276"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Лица из става 1 овог члана дужна су да приликом обављања послова благовремено поступају, у складу са инструкцијама добијеним од одговорних произвођача званичне статистике, на начин којим се неће нарушавати углед и поверење јавности у Систем званичне статистике.</w:t>
      </w:r>
    </w:p>
    <w:p w14:paraId="79A9C2CF" w14:textId="77777777" w:rsidR="00D634A1" w:rsidRPr="00896C6C" w:rsidRDefault="00D634A1" w:rsidP="00D634A1">
      <w:pPr>
        <w:pStyle w:val="BodyText"/>
        <w:spacing w:before="1"/>
        <w:ind w:firstLine="720"/>
        <w:jc w:val="both"/>
        <w:rPr>
          <w:sz w:val="22"/>
          <w:szCs w:val="22"/>
          <w:lang w:val="sr-Cyrl-RS"/>
        </w:rPr>
      </w:pPr>
    </w:p>
    <w:p w14:paraId="00A377EA" w14:textId="77777777" w:rsidR="0015675B" w:rsidRPr="00896C6C" w:rsidRDefault="0015675B" w:rsidP="0015675B">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Квалитет званичне статистике</w:t>
      </w:r>
    </w:p>
    <w:p w14:paraId="1A3BF11A" w14:textId="33286424" w:rsidR="00D634A1" w:rsidRPr="00896C6C" w:rsidRDefault="003B4B08" w:rsidP="0015675B">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17</w:t>
      </w:r>
    </w:p>
    <w:p w14:paraId="089D228E" w14:textId="77777777" w:rsidR="0015675B" w:rsidRPr="00896C6C" w:rsidRDefault="0015675B" w:rsidP="0015675B">
      <w:pPr>
        <w:pStyle w:val="NoSpacing"/>
        <w:jc w:val="center"/>
        <w:rPr>
          <w:rFonts w:ascii="Times New Roman" w:hAnsi="Times New Roman" w:cs="Times New Roman"/>
          <w:b/>
          <w:bCs/>
          <w:lang w:val="sr-Cyrl-RS"/>
        </w:rPr>
      </w:pPr>
    </w:p>
    <w:p w14:paraId="0F4351BB" w14:textId="4125ADC0" w:rsidR="0015675B" w:rsidRPr="00896C6C" w:rsidRDefault="0015675B" w:rsidP="0015675B">
      <w:pPr>
        <w:tabs>
          <w:tab w:val="left" w:pos="709"/>
        </w:tabs>
        <w:spacing w:before="132" w:line="249" w:lineRule="auto"/>
        <w:jc w:val="both"/>
        <w:rPr>
          <w:rFonts w:ascii="Times New Roman" w:hAnsi="Times New Roman" w:cs="Times New Roman"/>
          <w:lang w:val="sr-Cyrl-RS"/>
        </w:rPr>
      </w:pPr>
      <w:r w:rsidRPr="00896C6C">
        <w:rPr>
          <w:rFonts w:ascii="Times New Roman" w:hAnsi="Times New Roman" w:cs="Times New Roman"/>
          <w:lang w:val="sr-Cyrl-RS"/>
        </w:rPr>
        <w:tab/>
        <w:t>Одговорни произвођачи званичне статистике континуирано раде на оцењивању и побољшању квалитета званичне статистике у смислу њене релевантности, тачности и поузданости, правовремености и поштовањ</w:t>
      </w:r>
      <w:r w:rsidR="00E240A7" w:rsidRPr="00896C6C">
        <w:rPr>
          <w:rFonts w:ascii="Times New Roman" w:hAnsi="Times New Roman" w:cs="Times New Roman"/>
          <w:lang w:val="sr-Cyrl-RS"/>
        </w:rPr>
        <w:t>а</w:t>
      </w:r>
      <w:r w:rsidRPr="00896C6C">
        <w:rPr>
          <w:rFonts w:ascii="Times New Roman" w:hAnsi="Times New Roman" w:cs="Times New Roman"/>
          <w:lang w:val="sr-Cyrl-RS"/>
        </w:rPr>
        <w:t xml:space="preserve"> најављених датума објављивања, кохерентности и упоредивости, доступности и разумљивости. </w:t>
      </w:r>
    </w:p>
    <w:p w14:paraId="24A32E3E" w14:textId="62A08A76" w:rsidR="0015675B" w:rsidRPr="00896C6C" w:rsidRDefault="0015675B" w:rsidP="0015675B">
      <w:pPr>
        <w:pStyle w:val="BodyText"/>
        <w:spacing w:before="9"/>
        <w:jc w:val="both"/>
        <w:rPr>
          <w:sz w:val="22"/>
          <w:szCs w:val="22"/>
          <w:lang w:val="sr-Cyrl-RS"/>
        </w:rPr>
      </w:pPr>
      <w:r w:rsidRPr="00896C6C">
        <w:rPr>
          <w:sz w:val="22"/>
          <w:szCs w:val="22"/>
          <w:lang w:val="sr-Cyrl-RS"/>
        </w:rPr>
        <w:tab/>
        <w:t xml:space="preserve">Развој званичне статистике, производња и дисеминација резултата званичне статистике спроводе се на основу статистичких стандарда, у складу са потребама корисника, принципима одређеним у члану </w:t>
      </w:r>
      <w:r w:rsidR="007623CA" w:rsidRPr="00896C6C">
        <w:rPr>
          <w:sz w:val="22"/>
          <w:szCs w:val="22"/>
          <w:lang w:val="sr-Cyrl-RS"/>
        </w:rPr>
        <w:t>3</w:t>
      </w:r>
      <w:r w:rsidRPr="00896C6C">
        <w:rPr>
          <w:sz w:val="22"/>
          <w:szCs w:val="22"/>
          <w:lang w:val="sr-Cyrl-RS"/>
        </w:rPr>
        <w:t xml:space="preserve"> овог закона, као и међународним статистичким стандардима и препорукама, </w:t>
      </w:r>
      <w:r w:rsidR="0018381B" w:rsidRPr="00896C6C">
        <w:rPr>
          <w:sz w:val="22"/>
          <w:szCs w:val="22"/>
          <w:lang w:val="sr-Cyrl-RS"/>
        </w:rPr>
        <w:t>с</w:t>
      </w:r>
      <w:r w:rsidRPr="00896C6C">
        <w:rPr>
          <w:sz w:val="22"/>
          <w:szCs w:val="22"/>
          <w:lang w:val="sr-Cyrl-RS"/>
        </w:rPr>
        <w:t xml:space="preserve"> циљ</w:t>
      </w:r>
      <w:r w:rsidR="0018381B" w:rsidRPr="00896C6C">
        <w:rPr>
          <w:sz w:val="22"/>
          <w:szCs w:val="22"/>
          <w:lang w:val="sr-Cyrl-RS"/>
        </w:rPr>
        <w:t>ем</w:t>
      </w:r>
      <w:r w:rsidRPr="00896C6C">
        <w:rPr>
          <w:sz w:val="22"/>
          <w:szCs w:val="22"/>
          <w:lang w:val="sr-Cyrl-RS"/>
        </w:rPr>
        <w:t xml:space="preserve"> остваривања квалитета.</w:t>
      </w:r>
    </w:p>
    <w:p w14:paraId="2331BE4E" w14:textId="77777777" w:rsidR="0015675B" w:rsidRPr="00896C6C" w:rsidRDefault="0015675B" w:rsidP="0015675B">
      <w:pPr>
        <w:pStyle w:val="BodyText"/>
        <w:spacing w:before="9"/>
        <w:jc w:val="both"/>
        <w:rPr>
          <w:b/>
          <w:bCs/>
          <w:sz w:val="22"/>
          <w:szCs w:val="22"/>
          <w:lang w:val="sr-Cyrl-RS"/>
        </w:rPr>
      </w:pPr>
    </w:p>
    <w:bookmarkEnd w:id="0"/>
    <w:p w14:paraId="465E73E4" w14:textId="77777777" w:rsidR="0015675B" w:rsidRPr="00896C6C" w:rsidRDefault="0015675B" w:rsidP="0015675B">
      <w:pPr>
        <w:jc w:val="center"/>
        <w:rPr>
          <w:rFonts w:ascii="Times New Roman" w:hAnsi="Times New Roman" w:cs="Times New Roman"/>
          <w:b/>
          <w:lang w:val="sr-Cyrl-RS"/>
        </w:rPr>
      </w:pPr>
      <w:r w:rsidRPr="00896C6C">
        <w:rPr>
          <w:rFonts w:ascii="Times New Roman" w:hAnsi="Times New Roman" w:cs="Times New Roman"/>
          <w:b/>
          <w:lang w:val="sr-Cyrl-RS"/>
        </w:rPr>
        <w:t>Глава III</w:t>
      </w:r>
    </w:p>
    <w:p w14:paraId="3090C0D7" w14:textId="77777777" w:rsidR="0015675B" w:rsidRPr="00896C6C" w:rsidRDefault="0015675B" w:rsidP="0015675B">
      <w:pPr>
        <w:jc w:val="center"/>
        <w:rPr>
          <w:rFonts w:ascii="Times New Roman" w:hAnsi="Times New Roman" w:cs="Times New Roman"/>
          <w:lang w:val="sr-Cyrl-RS"/>
        </w:rPr>
      </w:pPr>
      <w:r w:rsidRPr="00896C6C">
        <w:rPr>
          <w:rFonts w:ascii="Times New Roman" w:hAnsi="Times New Roman" w:cs="Times New Roman"/>
          <w:b/>
          <w:lang w:val="sr-Cyrl-RS"/>
        </w:rPr>
        <w:t>ПРОГРАМ</w:t>
      </w:r>
      <w:r w:rsidR="00F65768" w:rsidRPr="00896C6C">
        <w:rPr>
          <w:rFonts w:ascii="Times New Roman" w:hAnsi="Times New Roman" w:cs="Times New Roman"/>
          <w:b/>
          <w:lang w:val="sr-Cyrl-RS"/>
        </w:rPr>
        <w:t xml:space="preserve"> </w:t>
      </w:r>
      <w:r w:rsidRPr="00896C6C">
        <w:rPr>
          <w:rFonts w:ascii="Times New Roman" w:hAnsi="Times New Roman" w:cs="Times New Roman"/>
          <w:b/>
          <w:lang w:val="sr-Cyrl-RS"/>
        </w:rPr>
        <w:t>И</w:t>
      </w:r>
      <w:r w:rsidR="00F65768" w:rsidRPr="00896C6C">
        <w:rPr>
          <w:rFonts w:ascii="Times New Roman" w:hAnsi="Times New Roman" w:cs="Times New Roman"/>
          <w:b/>
          <w:lang w:val="sr-Cyrl-RS"/>
        </w:rPr>
        <w:t xml:space="preserve"> </w:t>
      </w:r>
      <w:r w:rsidRPr="00896C6C">
        <w:rPr>
          <w:rFonts w:ascii="Times New Roman" w:hAnsi="Times New Roman" w:cs="Times New Roman"/>
          <w:b/>
          <w:lang w:val="sr-Cyrl-RS"/>
        </w:rPr>
        <w:t>ПЛАН</w:t>
      </w:r>
      <w:r w:rsidR="00D62716" w:rsidRPr="00896C6C">
        <w:rPr>
          <w:rFonts w:ascii="Times New Roman" w:hAnsi="Times New Roman" w:cs="Times New Roman"/>
          <w:b/>
          <w:lang w:val="sr-Cyrl-RS"/>
        </w:rPr>
        <w:t xml:space="preserve"> </w:t>
      </w:r>
      <w:r w:rsidRPr="00896C6C">
        <w:rPr>
          <w:rFonts w:ascii="Times New Roman" w:hAnsi="Times New Roman" w:cs="Times New Roman"/>
          <w:b/>
          <w:lang w:val="sr-Cyrl-RS"/>
        </w:rPr>
        <w:t>ЗВАНИЧНЕ</w:t>
      </w:r>
      <w:r w:rsidR="00F65768" w:rsidRPr="00896C6C">
        <w:rPr>
          <w:rFonts w:ascii="Times New Roman" w:hAnsi="Times New Roman" w:cs="Times New Roman"/>
          <w:b/>
          <w:lang w:val="sr-Cyrl-RS"/>
        </w:rPr>
        <w:t xml:space="preserve"> </w:t>
      </w:r>
      <w:r w:rsidRPr="00896C6C">
        <w:rPr>
          <w:rFonts w:ascii="Times New Roman" w:hAnsi="Times New Roman" w:cs="Times New Roman"/>
          <w:b/>
          <w:lang w:val="sr-Cyrl-RS"/>
        </w:rPr>
        <w:t>СТАТИСТИКЕ</w:t>
      </w:r>
    </w:p>
    <w:p w14:paraId="3C42D385" w14:textId="77777777"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Сврха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Програма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и</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Плана</w:t>
      </w:r>
    </w:p>
    <w:p w14:paraId="6AB95FDE" w14:textId="7F34BC97"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18</w:t>
      </w:r>
    </w:p>
    <w:p w14:paraId="649FBD95" w14:textId="77777777" w:rsidR="0015675B" w:rsidRPr="00896C6C" w:rsidRDefault="0015675B" w:rsidP="0015675B">
      <w:pPr>
        <w:ind w:firstLine="720"/>
        <w:jc w:val="both"/>
        <w:rPr>
          <w:rFonts w:ascii="Times New Roman" w:hAnsi="Times New Roman" w:cs="Times New Roman"/>
          <w:lang w:val="sr-Cyrl-RS"/>
        </w:rPr>
      </w:pPr>
      <w:r w:rsidRPr="00896C6C">
        <w:rPr>
          <w:rFonts w:ascii="Times New Roman" w:hAnsi="Times New Roman" w:cs="Times New Roman"/>
          <w:lang w:val="sr-Cyrl-RS"/>
        </w:rPr>
        <w:lastRenderedPageBreak/>
        <w:t xml:space="preserve">Програмом се утврђују редовне активности званичне статистике за период од пет година, а Планом за период од годину дана. </w:t>
      </w:r>
    </w:p>
    <w:p w14:paraId="5F38F995" w14:textId="77777777" w:rsidR="0015675B" w:rsidRPr="00896C6C" w:rsidRDefault="0015675B" w:rsidP="0015675B">
      <w:pPr>
        <w:ind w:firstLine="720"/>
        <w:jc w:val="both"/>
        <w:rPr>
          <w:rFonts w:ascii="Times New Roman" w:hAnsi="Times New Roman" w:cs="Times New Roman"/>
          <w:lang w:val="sr-Cyrl-RS"/>
        </w:rPr>
      </w:pPr>
      <w:r w:rsidRPr="00896C6C">
        <w:rPr>
          <w:rFonts w:ascii="Times New Roman" w:hAnsi="Times New Roman" w:cs="Times New Roman"/>
          <w:lang w:val="sr-Cyrl-RS"/>
        </w:rPr>
        <w:t>Програм и План су кључни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инструменти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за</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ефективно</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ефикасно</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стратешко</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оперативно</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руковођење</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координацију</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активности</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Система</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званичне</w:t>
      </w:r>
      <w:r w:rsidR="00F65768" w:rsidRPr="00896C6C">
        <w:rPr>
          <w:rFonts w:ascii="Times New Roman" w:hAnsi="Times New Roman" w:cs="Times New Roman"/>
          <w:lang w:val="sr-Cyrl-RS"/>
        </w:rPr>
        <w:t xml:space="preserve"> </w:t>
      </w:r>
      <w:r w:rsidRPr="00896C6C">
        <w:rPr>
          <w:rFonts w:ascii="Times New Roman" w:hAnsi="Times New Roman" w:cs="Times New Roman"/>
          <w:lang w:val="sr-Cyrl-RS"/>
        </w:rPr>
        <w:t>статистике.</w:t>
      </w:r>
    </w:p>
    <w:p w14:paraId="27CBBE05" w14:textId="77777777"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Припрема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Програма</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и</w:t>
      </w:r>
      <w:r w:rsidR="00F65768"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Плана</w:t>
      </w:r>
    </w:p>
    <w:p w14:paraId="4E458714" w14:textId="2533DA7A"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Члан19</w:t>
      </w:r>
    </w:p>
    <w:p w14:paraId="7CCE655F" w14:textId="369B0BA3" w:rsidR="00405600" w:rsidRPr="00896C6C" w:rsidRDefault="0015675B" w:rsidP="00883AE7">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Завод припрема </w:t>
      </w:r>
      <w:r w:rsidR="00B71E7A" w:rsidRPr="00896C6C">
        <w:rPr>
          <w:rFonts w:ascii="Times New Roman" w:hAnsi="Times New Roman" w:cs="Times New Roman"/>
          <w:lang w:val="sr-Cyrl-RS"/>
        </w:rPr>
        <w:t>Н</w:t>
      </w:r>
      <w:r w:rsidRPr="00896C6C">
        <w:rPr>
          <w:rFonts w:ascii="Times New Roman" w:hAnsi="Times New Roman" w:cs="Times New Roman"/>
          <w:lang w:val="sr-Cyrl-RS"/>
        </w:rPr>
        <w:t xml:space="preserve">ацрт Програма и </w:t>
      </w:r>
      <w:r w:rsidR="00B71E7A" w:rsidRPr="00896C6C">
        <w:rPr>
          <w:rFonts w:ascii="Times New Roman" w:hAnsi="Times New Roman" w:cs="Times New Roman"/>
          <w:lang w:val="sr-Cyrl-RS"/>
        </w:rPr>
        <w:t>П</w:t>
      </w:r>
      <w:r w:rsidRPr="00896C6C">
        <w:rPr>
          <w:rFonts w:ascii="Times New Roman" w:hAnsi="Times New Roman" w:cs="Times New Roman"/>
          <w:lang w:val="sr-Cyrl-RS"/>
        </w:rPr>
        <w:t>редлог Плана у сарадњи са Народном банком Србије и осталим одговорним произвођачима званичне статистике, уважавајући мишљење Статистичког савета и Националног координационог одбора званичне статистике, а у складу са принципима званичне статистике.</w:t>
      </w:r>
    </w:p>
    <w:p w14:paraId="4D7E43A4" w14:textId="08108517"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Садржај</w:t>
      </w:r>
      <w:r w:rsidR="003A20C4" w:rsidRPr="00896C6C">
        <w:rPr>
          <w:rFonts w:ascii="Times New Roman" w:hAnsi="Times New Roman" w:cs="Times New Roman"/>
          <w:b/>
          <w:bCs/>
          <w:lang w:val="sr-Cyrl-RS"/>
        </w:rPr>
        <w:t xml:space="preserve"> </w:t>
      </w:r>
      <w:r w:rsidRPr="00896C6C">
        <w:rPr>
          <w:rFonts w:ascii="Times New Roman" w:hAnsi="Times New Roman" w:cs="Times New Roman"/>
          <w:b/>
          <w:bCs/>
          <w:lang w:val="sr-Cyrl-RS"/>
        </w:rPr>
        <w:t>Програма</w:t>
      </w:r>
    </w:p>
    <w:p w14:paraId="7FF5D75F" w14:textId="751A4C7F"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20</w:t>
      </w:r>
    </w:p>
    <w:p w14:paraId="15544DD4" w14:textId="77777777" w:rsidR="0015675B" w:rsidRPr="00896C6C" w:rsidRDefault="0015675B" w:rsidP="0015675B">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Програм садржи: </w:t>
      </w:r>
    </w:p>
    <w:p w14:paraId="5E3A6A4C" w14:textId="5B9C2CBA" w:rsidR="0015675B" w:rsidRPr="00896C6C" w:rsidRDefault="0015675B" w:rsidP="00280148">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1) </w:t>
      </w:r>
      <w:r w:rsidR="00492D2F" w:rsidRPr="00896C6C">
        <w:rPr>
          <w:rFonts w:ascii="Times New Roman" w:hAnsi="Times New Roman" w:cs="Times New Roman"/>
          <w:lang w:val="sr-Cyrl-RS"/>
        </w:rPr>
        <w:t>С</w:t>
      </w:r>
      <w:r w:rsidRPr="00896C6C">
        <w:rPr>
          <w:rFonts w:ascii="Times New Roman" w:hAnsi="Times New Roman" w:cs="Times New Roman"/>
          <w:lang w:val="sr-Cyrl-RS"/>
        </w:rPr>
        <w:t xml:space="preserve">тратегију развоја званичне статистике у Републици Србији; </w:t>
      </w:r>
    </w:p>
    <w:p w14:paraId="020CCCDD" w14:textId="77777777" w:rsidR="0015675B" w:rsidRPr="00896C6C" w:rsidRDefault="0015675B" w:rsidP="00280148">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2) преглед очекиваних резултата званичне статистике; </w:t>
      </w:r>
    </w:p>
    <w:p w14:paraId="401BF94D" w14:textId="77777777" w:rsidR="0015675B" w:rsidRPr="00896C6C" w:rsidRDefault="0015675B" w:rsidP="00280148">
      <w:pPr>
        <w:ind w:firstLine="720"/>
        <w:jc w:val="both"/>
        <w:rPr>
          <w:rFonts w:ascii="Times New Roman" w:hAnsi="Times New Roman" w:cs="Times New Roman"/>
          <w:lang w:val="sr-Cyrl-RS"/>
        </w:rPr>
      </w:pPr>
      <w:r w:rsidRPr="00896C6C">
        <w:rPr>
          <w:rFonts w:ascii="Times New Roman" w:hAnsi="Times New Roman" w:cs="Times New Roman"/>
          <w:lang w:val="sr-Cyrl-RS"/>
        </w:rPr>
        <w:t>3) преглед најзначајнијих инфраструктурних и развојних активности;</w:t>
      </w:r>
    </w:p>
    <w:p w14:paraId="0C37CF9A" w14:textId="77777777" w:rsidR="0015675B" w:rsidRPr="00896C6C" w:rsidRDefault="0015675B" w:rsidP="00280148">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4) </w:t>
      </w:r>
      <w:r w:rsidR="00CD14AE" w:rsidRPr="00896C6C">
        <w:rPr>
          <w:rFonts w:ascii="Times New Roman" w:hAnsi="Times New Roman" w:cs="Times New Roman"/>
          <w:lang w:val="sr-Cyrl-RS"/>
        </w:rPr>
        <w:t>податке о одговорним произвођачима</w:t>
      </w:r>
      <w:r w:rsidR="003A20C4" w:rsidRPr="00896C6C">
        <w:rPr>
          <w:rFonts w:ascii="Times New Roman" w:hAnsi="Times New Roman" w:cs="Times New Roman"/>
          <w:lang w:val="sr-Cyrl-RS"/>
        </w:rPr>
        <w:t xml:space="preserve"> </w:t>
      </w:r>
      <w:r w:rsidR="00430B32" w:rsidRPr="00896C6C">
        <w:rPr>
          <w:rFonts w:ascii="Times New Roman" w:hAnsi="Times New Roman" w:cs="Times New Roman"/>
          <w:lang w:val="sr-Cyrl-RS"/>
        </w:rPr>
        <w:t>званичне</w:t>
      </w:r>
      <w:r w:rsidR="003A20C4" w:rsidRPr="00896C6C">
        <w:rPr>
          <w:rFonts w:ascii="Times New Roman" w:hAnsi="Times New Roman" w:cs="Times New Roman"/>
          <w:lang w:val="sr-Cyrl-RS"/>
        </w:rPr>
        <w:t xml:space="preserve"> </w:t>
      </w:r>
      <w:r w:rsidR="00430B32" w:rsidRPr="00896C6C">
        <w:rPr>
          <w:rFonts w:ascii="Times New Roman" w:hAnsi="Times New Roman" w:cs="Times New Roman"/>
          <w:lang w:val="sr-Cyrl-RS"/>
        </w:rPr>
        <w:t>статистике</w:t>
      </w:r>
      <w:r w:rsidRPr="00896C6C">
        <w:rPr>
          <w:rFonts w:ascii="Times New Roman" w:hAnsi="Times New Roman" w:cs="Times New Roman"/>
          <w:lang w:val="sr-Cyrl-RS"/>
        </w:rPr>
        <w:t>;</w:t>
      </w:r>
    </w:p>
    <w:p w14:paraId="5423FC25" w14:textId="77777777" w:rsidR="0015675B" w:rsidRPr="00896C6C" w:rsidRDefault="0015675B" w:rsidP="00280148">
      <w:pPr>
        <w:ind w:firstLine="720"/>
        <w:jc w:val="both"/>
        <w:rPr>
          <w:rFonts w:ascii="Times New Roman" w:hAnsi="Times New Roman" w:cs="Times New Roman"/>
          <w:lang w:val="sr-Cyrl-RS"/>
        </w:rPr>
      </w:pPr>
      <w:r w:rsidRPr="00896C6C">
        <w:rPr>
          <w:rFonts w:ascii="Times New Roman" w:hAnsi="Times New Roman" w:cs="Times New Roman"/>
          <w:lang w:val="sr-Cyrl-RS"/>
        </w:rPr>
        <w:t>5) информације о очекиваним проблемима и условима за реализацију Програма.</w:t>
      </w:r>
    </w:p>
    <w:p w14:paraId="038CEFF0" w14:textId="77777777" w:rsidR="0015675B" w:rsidRPr="00896C6C" w:rsidRDefault="0015675B"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Садржај Плана</w:t>
      </w:r>
    </w:p>
    <w:p w14:paraId="50DD6B28" w14:textId="0CF58DA4" w:rsidR="0015675B" w:rsidRPr="00896C6C" w:rsidRDefault="0015675B" w:rsidP="009841F4">
      <w:pPr>
        <w:pStyle w:val="NoSpacing"/>
        <w:jc w:val="center"/>
        <w:rPr>
          <w:rFonts w:ascii="Times New Roman" w:hAnsi="Times New Roman" w:cs="Times New Roman"/>
          <w:b/>
          <w:lang w:val="sr-Cyrl-RS"/>
        </w:rPr>
      </w:pPr>
      <w:r w:rsidRPr="00896C6C">
        <w:rPr>
          <w:rFonts w:ascii="Times New Roman" w:hAnsi="Times New Roman" w:cs="Times New Roman"/>
          <w:b/>
          <w:bCs/>
          <w:lang w:val="sr-Cyrl-RS"/>
        </w:rPr>
        <w:t>Члан 2</w:t>
      </w:r>
      <w:r w:rsidR="00BB3A2B" w:rsidRPr="00896C6C">
        <w:rPr>
          <w:rFonts w:ascii="Times New Roman" w:hAnsi="Times New Roman" w:cs="Times New Roman"/>
          <w:b/>
          <w:bCs/>
          <w:lang w:val="sr-Cyrl-RS"/>
        </w:rPr>
        <w:t>1</w:t>
      </w:r>
    </w:p>
    <w:p w14:paraId="08F015A3" w14:textId="77777777" w:rsidR="009841F4" w:rsidRPr="00896C6C" w:rsidRDefault="009841F4" w:rsidP="009841F4">
      <w:pPr>
        <w:pStyle w:val="NoSpacing"/>
        <w:jc w:val="center"/>
        <w:rPr>
          <w:rFonts w:ascii="Times New Roman" w:hAnsi="Times New Roman" w:cs="Times New Roman"/>
          <w:b/>
          <w:lang w:val="sr-Cyrl-RS"/>
        </w:rPr>
      </w:pPr>
    </w:p>
    <w:p w14:paraId="5964B45F" w14:textId="77777777" w:rsidR="0015675B" w:rsidRPr="00896C6C" w:rsidRDefault="0015675B" w:rsidP="0015675B">
      <w:pPr>
        <w:ind w:firstLine="720"/>
        <w:jc w:val="both"/>
        <w:rPr>
          <w:rFonts w:ascii="Times New Roman" w:hAnsi="Times New Roman" w:cs="Times New Roman"/>
          <w:lang w:val="sr-Cyrl-RS"/>
        </w:rPr>
      </w:pPr>
      <w:r w:rsidRPr="00896C6C">
        <w:rPr>
          <w:rFonts w:ascii="Times New Roman" w:hAnsi="Times New Roman" w:cs="Times New Roman"/>
          <w:lang w:val="sr-Cyrl-RS"/>
        </w:rPr>
        <w:t>План садржи ближу разраду Програма, односно детаљнији приказ следећих података у вези са планираним статистичким истраживањима и осталим активностима:</w:t>
      </w:r>
    </w:p>
    <w:p w14:paraId="07688E5C" w14:textId="77777777" w:rsidR="0015675B" w:rsidRPr="00896C6C" w:rsidRDefault="0015675B" w:rsidP="0015675B">
      <w:pPr>
        <w:jc w:val="both"/>
        <w:rPr>
          <w:rFonts w:ascii="Times New Roman" w:hAnsi="Times New Roman" w:cs="Times New Roman"/>
          <w:lang w:val="sr-Cyrl-RS"/>
        </w:rPr>
      </w:pPr>
      <w:r w:rsidRPr="00896C6C">
        <w:rPr>
          <w:rFonts w:ascii="Times New Roman" w:hAnsi="Times New Roman" w:cs="Times New Roman"/>
          <w:lang w:val="sr-Cyrl-RS"/>
        </w:rPr>
        <w:t>1) надлежност одговорних произвођача званичне статистике за поједина статистичка истраживања или активности;</w:t>
      </w:r>
    </w:p>
    <w:p w14:paraId="512A1DD6" w14:textId="77777777" w:rsidR="0015675B" w:rsidRPr="00896C6C" w:rsidRDefault="0015675B" w:rsidP="0015675B">
      <w:pPr>
        <w:jc w:val="both"/>
        <w:rPr>
          <w:rFonts w:ascii="Times New Roman" w:hAnsi="Times New Roman" w:cs="Times New Roman"/>
          <w:lang w:val="sr-Cyrl-RS"/>
        </w:rPr>
      </w:pPr>
      <w:r w:rsidRPr="00896C6C">
        <w:rPr>
          <w:rFonts w:ascii="Times New Roman" w:hAnsi="Times New Roman" w:cs="Times New Roman"/>
          <w:lang w:val="sr-Cyrl-RS"/>
        </w:rPr>
        <w:t>2) идентификационе податке о статистичким истраживањима или активностима и њихов кратак садржај;</w:t>
      </w:r>
    </w:p>
    <w:p w14:paraId="57C78058" w14:textId="77777777" w:rsidR="0015675B" w:rsidRPr="00896C6C" w:rsidRDefault="0015675B" w:rsidP="0015675B">
      <w:pPr>
        <w:jc w:val="both"/>
        <w:rPr>
          <w:rFonts w:ascii="Times New Roman" w:hAnsi="Times New Roman" w:cs="Times New Roman"/>
          <w:lang w:val="sr-Cyrl-RS"/>
        </w:rPr>
      </w:pPr>
      <w:r w:rsidRPr="00896C6C">
        <w:rPr>
          <w:rFonts w:ascii="Times New Roman" w:hAnsi="Times New Roman" w:cs="Times New Roman"/>
          <w:lang w:val="sr-Cyrl-RS"/>
        </w:rPr>
        <w:t>3) правни основ за прикупљање података;</w:t>
      </w:r>
    </w:p>
    <w:p w14:paraId="1B939580" w14:textId="77777777" w:rsidR="0015675B" w:rsidRPr="00896C6C" w:rsidRDefault="0015675B" w:rsidP="0015675B">
      <w:pPr>
        <w:jc w:val="both"/>
        <w:rPr>
          <w:rFonts w:ascii="Times New Roman" w:hAnsi="Times New Roman" w:cs="Times New Roman"/>
          <w:lang w:val="sr-Cyrl-RS"/>
        </w:rPr>
      </w:pPr>
      <w:r w:rsidRPr="00896C6C">
        <w:rPr>
          <w:rFonts w:ascii="Times New Roman" w:hAnsi="Times New Roman" w:cs="Times New Roman"/>
          <w:lang w:val="sr-Cyrl-RS"/>
        </w:rPr>
        <w:t>4) периодику и референтни период или датум;</w:t>
      </w:r>
    </w:p>
    <w:p w14:paraId="07DB07B3" w14:textId="77777777" w:rsidR="0015675B" w:rsidRPr="00896C6C" w:rsidRDefault="0015675B" w:rsidP="0015675B">
      <w:pPr>
        <w:jc w:val="both"/>
        <w:rPr>
          <w:rFonts w:ascii="Times New Roman" w:hAnsi="Times New Roman" w:cs="Times New Roman"/>
          <w:lang w:val="sr-Cyrl-RS"/>
        </w:rPr>
      </w:pPr>
      <w:r w:rsidRPr="00896C6C">
        <w:rPr>
          <w:rFonts w:ascii="Times New Roman" w:hAnsi="Times New Roman" w:cs="Times New Roman"/>
          <w:lang w:val="sr-Cyrl-RS"/>
        </w:rPr>
        <w:t>5) изворе података и методе њиховог прикупљања;</w:t>
      </w:r>
    </w:p>
    <w:p w14:paraId="6FD68446" w14:textId="0C1D783A" w:rsidR="00B12DE2" w:rsidRPr="00896C6C" w:rsidRDefault="0015675B" w:rsidP="00716FB7">
      <w:pPr>
        <w:jc w:val="both"/>
        <w:rPr>
          <w:rFonts w:ascii="Times New Roman" w:hAnsi="Times New Roman" w:cs="Times New Roman"/>
          <w:lang w:val="sr-Cyrl-RS"/>
        </w:rPr>
      </w:pPr>
      <w:r w:rsidRPr="00896C6C">
        <w:rPr>
          <w:rFonts w:ascii="Times New Roman" w:hAnsi="Times New Roman" w:cs="Times New Roman"/>
          <w:lang w:val="sr-Cyrl-RS"/>
        </w:rPr>
        <w:t>6) територијални ниво објављивања и рокове за прве резултате званичне статистике.</w:t>
      </w:r>
    </w:p>
    <w:p w14:paraId="139D5743" w14:textId="77777777" w:rsidR="000E65A8" w:rsidRPr="00896C6C" w:rsidRDefault="000E65A8"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Усвајање Програма и Плана</w:t>
      </w:r>
    </w:p>
    <w:p w14:paraId="16295320" w14:textId="43477677" w:rsidR="000E65A8" w:rsidRPr="00896C6C" w:rsidRDefault="000E65A8"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22</w:t>
      </w:r>
    </w:p>
    <w:p w14:paraId="6AC9E4EF" w14:textId="77777777" w:rsidR="009841F4" w:rsidRPr="00896C6C" w:rsidRDefault="009841F4" w:rsidP="009841F4">
      <w:pPr>
        <w:pStyle w:val="NoSpacing"/>
        <w:jc w:val="center"/>
        <w:rPr>
          <w:rFonts w:ascii="Times New Roman" w:hAnsi="Times New Roman" w:cs="Times New Roman"/>
          <w:b/>
          <w:bCs/>
          <w:lang w:val="sr-Cyrl-RS"/>
        </w:rPr>
      </w:pPr>
    </w:p>
    <w:p w14:paraId="4A66A56D" w14:textId="77777777" w:rsidR="000E65A8" w:rsidRPr="00896C6C" w:rsidRDefault="000E65A8" w:rsidP="000E65A8">
      <w:pPr>
        <w:ind w:left="-720" w:firstLine="720"/>
        <w:jc w:val="both"/>
        <w:rPr>
          <w:rFonts w:ascii="Times New Roman" w:hAnsi="Times New Roman" w:cs="Times New Roman"/>
          <w:lang w:val="sr-Cyrl-RS"/>
        </w:rPr>
      </w:pPr>
      <w:r w:rsidRPr="00896C6C">
        <w:rPr>
          <w:rFonts w:ascii="Times New Roman" w:hAnsi="Times New Roman" w:cs="Times New Roman"/>
          <w:lang w:val="sr-Cyrl-RS"/>
        </w:rPr>
        <w:t>Програм усваја Народна скупштина, а План Влада.</w:t>
      </w:r>
    </w:p>
    <w:p w14:paraId="17FA7046" w14:textId="1FBF7BDD" w:rsidR="00B12DE2" w:rsidRPr="00896C6C" w:rsidRDefault="000E65A8" w:rsidP="00716FB7">
      <w:pPr>
        <w:ind w:left="-720" w:firstLine="720"/>
        <w:jc w:val="both"/>
        <w:rPr>
          <w:rFonts w:ascii="Times New Roman" w:hAnsi="Times New Roman" w:cs="Times New Roman"/>
          <w:lang w:val="sr-Cyrl-RS"/>
        </w:rPr>
      </w:pPr>
      <w:r w:rsidRPr="00896C6C">
        <w:rPr>
          <w:rFonts w:ascii="Times New Roman" w:hAnsi="Times New Roman" w:cs="Times New Roman"/>
          <w:lang w:val="sr-Cyrl-RS"/>
        </w:rPr>
        <w:t>Документи из става 1 овог члана објављују се у „Службеном гласнику Р</w:t>
      </w:r>
      <w:r w:rsidR="00191EF9" w:rsidRPr="00896C6C">
        <w:rPr>
          <w:rFonts w:ascii="Times New Roman" w:hAnsi="Times New Roman" w:cs="Times New Roman"/>
          <w:lang w:val="sr-Cyrl-RS"/>
        </w:rPr>
        <w:t>С</w:t>
      </w:r>
      <w:r w:rsidRPr="00896C6C">
        <w:rPr>
          <w:rFonts w:ascii="Times New Roman" w:hAnsi="Times New Roman" w:cs="Times New Roman"/>
          <w:lang w:val="sr-Cyrl-RS"/>
        </w:rPr>
        <w:t xml:space="preserve">”. </w:t>
      </w:r>
    </w:p>
    <w:p w14:paraId="25A520BC" w14:textId="77777777" w:rsidR="009841F4" w:rsidRPr="00896C6C" w:rsidRDefault="009841F4" w:rsidP="00716FB7">
      <w:pPr>
        <w:ind w:left="-720" w:firstLine="720"/>
        <w:jc w:val="both"/>
        <w:rPr>
          <w:rFonts w:ascii="Times New Roman" w:hAnsi="Times New Roman" w:cs="Times New Roman"/>
          <w:lang w:val="sr-Cyrl-RS"/>
        </w:rPr>
      </w:pPr>
    </w:p>
    <w:p w14:paraId="641B414E" w14:textId="77777777" w:rsidR="009841F4" w:rsidRPr="00896C6C" w:rsidRDefault="009841F4" w:rsidP="00716FB7">
      <w:pPr>
        <w:ind w:left="-720" w:firstLine="720"/>
        <w:jc w:val="both"/>
        <w:rPr>
          <w:rFonts w:ascii="Times New Roman" w:hAnsi="Times New Roman" w:cs="Times New Roman"/>
          <w:lang w:val="sr-Cyrl-RS"/>
        </w:rPr>
      </w:pPr>
    </w:p>
    <w:p w14:paraId="4ED13B89" w14:textId="77777777" w:rsidR="009841F4" w:rsidRPr="00896C6C" w:rsidRDefault="009841F4" w:rsidP="00716FB7">
      <w:pPr>
        <w:ind w:left="-720" w:firstLine="720"/>
        <w:jc w:val="both"/>
        <w:rPr>
          <w:rFonts w:ascii="Times New Roman" w:hAnsi="Times New Roman" w:cs="Times New Roman"/>
          <w:lang w:val="sr-Cyrl-RS"/>
        </w:rPr>
      </w:pPr>
    </w:p>
    <w:p w14:paraId="7DB1F848" w14:textId="77777777" w:rsidR="000E65A8" w:rsidRPr="00896C6C" w:rsidRDefault="000E65A8"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Извештај о извршењу Програма и Плана</w:t>
      </w:r>
    </w:p>
    <w:p w14:paraId="2F8ECD9B" w14:textId="0FFF91EC" w:rsidR="000E65A8" w:rsidRPr="00896C6C" w:rsidRDefault="000E65A8"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23</w:t>
      </w:r>
    </w:p>
    <w:p w14:paraId="4CE7E6AB" w14:textId="77777777" w:rsidR="009841F4" w:rsidRPr="00896C6C" w:rsidRDefault="009841F4" w:rsidP="009841F4">
      <w:pPr>
        <w:pStyle w:val="NoSpacing"/>
        <w:jc w:val="center"/>
        <w:rPr>
          <w:rFonts w:ascii="Times New Roman" w:hAnsi="Times New Roman" w:cs="Times New Roman"/>
          <w:b/>
          <w:bCs/>
          <w:lang w:val="sr-Cyrl-RS"/>
        </w:rPr>
      </w:pPr>
    </w:p>
    <w:p w14:paraId="14727912" w14:textId="77777777" w:rsidR="000E65A8" w:rsidRPr="00896C6C" w:rsidRDefault="000E65A8" w:rsidP="000E65A8">
      <w:pPr>
        <w:ind w:firstLine="720"/>
        <w:jc w:val="both"/>
        <w:rPr>
          <w:rFonts w:ascii="Times New Roman" w:hAnsi="Times New Roman" w:cs="Times New Roman"/>
          <w:lang w:val="sr-Cyrl-RS"/>
        </w:rPr>
      </w:pPr>
      <w:r w:rsidRPr="00896C6C">
        <w:rPr>
          <w:rFonts w:ascii="Times New Roman" w:hAnsi="Times New Roman" w:cs="Times New Roman"/>
          <w:lang w:val="sr-Cyrl-RS"/>
        </w:rPr>
        <w:t>Завод, у сарадњи са Народном банком Србије  и осталим одговорним произвођачима званичне статистике, припрема Извештај о реализацији Програма, који доставља Народној скупштини на разматрање и одлучивање.</w:t>
      </w:r>
    </w:p>
    <w:p w14:paraId="119D9304" w14:textId="6B019DF6" w:rsidR="00A74893" w:rsidRPr="00896C6C" w:rsidRDefault="000E65A8" w:rsidP="00716FB7">
      <w:pPr>
        <w:ind w:firstLine="720"/>
        <w:jc w:val="both"/>
        <w:rPr>
          <w:rFonts w:ascii="Times New Roman" w:hAnsi="Times New Roman" w:cs="Times New Roman"/>
          <w:lang w:val="sr-Cyrl-RS"/>
        </w:rPr>
      </w:pPr>
      <w:r w:rsidRPr="00896C6C">
        <w:rPr>
          <w:rFonts w:ascii="Times New Roman" w:hAnsi="Times New Roman" w:cs="Times New Roman"/>
          <w:lang w:val="sr-Cyrl-RS"/>
        </w:rPr>
        <w:t>Завод, у сарадњи са Народном банком Србије  и осталим одговорним произвођачима званичне статистике, припрема Извештај о реализацији Плана, који се доставља Влади на разматрање и одлучивање.</w:t>
      </w:r>
    </w:p>
    <w:p w14:paraId="651DB700" w14:textId="77777777" w:rsidR="000E65A8" w:rsidRPr="00896C6C" w:rsidRDefault="000E65A8" w:rsidP="009841F4">
      <w:pPr>
        <w:pStyle w:val="NoSpacing"/>
        <w:jc w:val="center"/>
        <w:rPr>
          <w:rFonts w:ascii="Times New Roman" w:hAnsi="Times New Roman" w:cs="Times New Roman"/>
          <w:b/>
          <w:bCs/>
          <w:lang w:val="sr-Cyrl-RS"/>
        </w:rPr>
      </w:pPr>
      <w:bookmarkStart w:id="5" w:name="_Hlk147661688"/>
      <w:r w:rsidRPr="00896C6C">
        <w:rPr>
          <w:rFonts w:ascii="Times New Roman" w:hAnsi="Times New Roman" w:cs="Times New Roman"/>
          <w:b/>
          <w:bCs/>
          <w:lang w:val="sr-Cyrl-RS"/>
        </w:rPr>
        <w:t xml:space="preserve">Спровођење активности званичне статистике </w:t>
      </w:r>
      <w:r w:rsidR="00C416CC" w:rsidRPr="00896C6C">
        <w:rPr>
          <w:rFonts w:ascii="Times New Roman" w:hAnsi="Times New Roman" w:cs="Times New Roman"/>
          <w:b/>
          <w:bCs/>
          <w:lang w:val="sr-Cyrl-RS"/>
        </w:rPr>
        <w:t>које нису утврђене Програмом или Планом</w:t>
      </w:r>
      <w:r w:rsidRPr="00896C6C">
        <w:rPr>
          <w:rFonts w:ascii="Times New Roman" w:hAnsi="Times New Roman" w:cs="Times New Roman"/>
          <w:b/>
          <w:bCs/>
          <w:lang w:val="sr-Cyrl-RS"/>
        </w:rPr>
        <w:t xml:space="preserve"> </w:t>
      </w:r>
    </w:p>
    <w:bookmarkEnd w:id="5"/>
    <w:p w14:paraId="40025DD5" w14:textId="442799CB" w:rsidR="000E65A8" w:rsidRPr="00896C6C" w:rsidRDefault="000E65A8" w:rsidP="009841F4">
      <w:pPr>
        <w:pStyle w:val="NoSpacing"/>
        <w:jc w:val="center"/>
        <w:rPr>
          <w:rFonts w:ascii="Times New Roman" w:hAnsi="Times New Roman" w:cs="Times New Roman"/>
          <w:b/>
          <w:bCs/>
          <w:lang w:val="sr-Cyrl-RS"/>
        </w:rPr>
      </w:pPr>
      <w:r w:rsidRPr="00896C6C">
        <w:rPr>
          <w:rFonts w:ascii="Times New Roman" w:hAnsi="Times New Roman" w:cs="Times New Roman"/>
          <w:b/>
          <w:bCs/>
          <w:lang w:val="sr-Cyrl-RS"/>
        </w:rPr>
        <w:t>Члан 24</w:t>
      </w:r>
    </w:p>
    <w:p w14:paraId="35D67E42" w14:textId="77777777" w:rsidR="000E65A8" w:rsidRPr="00896C6C" w:rsidRDefault="000E65A8" w:rsidP="000E65A8">
      <w:pPr>
        <w:pStyle w:val="pf0"/>
        <w:rPr>
          <w:sz w:val="22"/>
          <w:szCs w:val="22"/>
          <w:lang w:val="sr-Cyrl-RS"/>
        </w:rPr>
      </w:pPr>
      <w:r w:rsidRPr="00896C6C">
        <w:rPr>
          <w:rStyle w:val="cf01"/>
          <w:rFonts w:ascii="Times New Roman" w:hAnsi="Times New Roman" w:cs="Times New Roman"/>
          <w:sz w:val="22"/>
          <w:szCs w:val="22"/>
          <w:lang w:val="sr-Cyrl-RS"/>
        </w:rPr>
        <w:t>Поступак спровођења</w:t>
      </w:r>
      <w:r w:rsidR="003A20C4" w:rsidRPr="00896C6C">
        <w:rPr>
          <w:rStyle w:val="cf01"/>
          <w:rFonts w:ascii="Times New Roman" w:hAnsi="Times New Roman" w:cs="Times New Roman"/>
          <w:sz w:val="22"/>
          <w:szCs w:val="22"/>
          <w:lang w:val="sr-Cyrl-RS"/>
        </w:rPr>
        <w:t xml:space="preserve"> </w:t>
      </w:r>
      <w:r w:rsidRPr="00896C6C">
        <w:rPr>
          <w:rStyle w:val="cf01"/>
          <w:rFonts w:ascii="Times New Roman" w:hAnsi="Times New Roman" w:cs="Times New Roman"/>
          <w:sz w:val="22"/>
          <w:szCs w:val="22"/>
          <w:lang w:val="sr-Cyrl-RS"/>
        </w:rPr>
        <w:t>активности званичне статистике које нису утврђене Програмом или Планом</w:t>
      </w:r>
      <w:r w:rsidR="003A20C4" w:rsidRPr="00896C6C">
        <w:rPr>
          <w:rStyle w:val="cf01"/>
          <w:rFonts w:ascii="Times New Roman" w:hAnsi="Times New Roman" w:cs="Times New Roman"/>
          <w:sz w:val="22"/>
          <w:szCs w:val="22"/>
          <w:lang w:val="sr-Cyrl-RS"/>
        </w:rPr>
        <w:t xml:space="preserve"> </w:t>
      </w:r>
      <w:r w:rsidRPr="00896C6C">
        <w:rPr>
          <w:rStyle w:val="cf01"/>
          <w:rFonts w:ascii="Times New Roman" w:hAnsi="Times New Roman" w:cs="Times New Roman"/>
          <w:sz w:val="22"/>
          <w:szCs w:val="22"/>
          <w:lang w:val="sr-Cyrl-RS"/>
        </w:rPr>
        <w:t xml:space="preserve">може иницирати Влада. </w:t>
      </w:r>
    </w:p>
    <w:p w14:paraId="385B61E5" w14:textId="3E43D6C4" w:rsidR="00716FB7" w:rsidRPr="00896C6C" w:rsidRDefault="000E65A8" w:rsidP="003A20C4">
      <w:pPr>
        <w:pStyle w:val="pf0"/>
        <w:jc w:val="both"/>
        <w:rPr>
          <w:sz w:val="22"/>
          <w:szCs w:val="22"/>
          <w:lang w:val="sr-Cyrl-RS"/>
        </w:rPr>
      </w:pPr>
      <w:r w:rsidRPr="00896C6C">
        <w:rPr>
          <w:rStyle w:val="cf01"/>
          <w:rFonts w:ascii="Times New Roman" w:hAnsi="Times New Roman" w:cs="Times New Roman"/>
          <w:sz w:val="22"/>
          <w:szCs w:val="22"/>
          <w:lang w:val="sr-Cyrl-RS"/>
        </w:rPr>
        <w:t>Средства за спровођење статистичких активности из става 1 овог члана обезбеђују се</w:t>
      </w:r>
      <w:r w:rsidR="003A20C4" w:rsidRPr="00896C6C">
        <w:rPr>
          <w:rStyle w:val="cf01"/>
          <w:rFonts w:ascii="Times New Roman" w:hAnsi="Times New Roman" w:cs="Times New Roman"/>
          <w:sz w:val="22"/>
          <w:szCs w:val="22"/>
          <w:lang w:val="sr-Cyrl-RS"/>
        </w:rPr>
        <w:t xml:space="preserve"> </w:t>
      </w:r>
      <w:r w:rsidRPr="00896C6C">
        <w:rPr>
          <w:rStyle w:val="cf01"/>
          <w:rFonts w:ascii="Times New Roman" w:hAnsi="Times New Roman" w:cs="Times New Roman"/>
          <w:sz w:val="22"/>
          <w:szCs w:val="22"/>
          <w:lang w:val="sr-Cyrl-RS"/>
        </w:rPr>
        <w:t>у буџету Републике Србије</w:t>
      </w:r>
      <w:r w:rsidR="003A20C4" w:rsidRPr="00896C6C">
        <w:rPr>
          <w:rStyle w:val="cf01"/>
          <w:rFonts w:ascii="Times New Roman" w:hAnsi="Times New Roman" w:cs="Times New Roman"/>
          <w:sz w:val="22"/>
          <w:szCs w:val="22"/>
          <w:lang w:val="sr-Cyrl-RS"/>
        </w:rPr>
        <w:t>.</w:t>
      </w:r>
    </w:p>
    <w:p w14:paraId="757B7421" w14:textId="77777777" w:rsidR="000E65A8" w:rsidRPr="00896C6C" w:rsidRDefault="000E65A8" w:rsidP="000E65A8">
      <w:pPr>
        <w:pStyle w:val="Heading2"/>
        <w:tabs>
          <w:tab w:val="left" w:pos="0"/>
        </w:tabs>
        <w:ind w:left="0" w:firstLine="0"/>
        <w:jc w:val="center"/>
        <w:rPr>
          <w:sz w:val="22"/>
          <w:szCs w:val="22"/>
          <w:lang w:val="sr-Cyrl-RS"/>
        </w:rPr>
      </w:pPr>
      <w:r w:rsidRPr="00896C6C">
        <w:rPr>
          <w:sz w:val="22"/>
          <w:szCs w:val="22"/>
          <w:lang w:val="sr-Cyrl-RS"/>
        </w:rPr>
        <w:t>Глава IV</w:t>
      </w:r>
    </w:p>
    <w:p w14:paraId="1C230782" w14:textId="77777777" w:rsidR="000E65A8" w:rsidRPr="00896C6C" w:rsidRDefault="000E65A8" w:rsidP="000E65A8">
      <w:pPr>
        <w:pStyle w:val="BodyText"/>
        <w:tabs>
          <w:tab w:val="left" w:pos="0"/>
        </w:tabs>
        <w:spacing w:before="2"/>
        <w:jc w:val="center"/>
        <w:rPr>
          <w:sz w:val="22"/>
          <w:szCs w:val="22"/>
          <w:lang w:val="sr-Cyrl-RS"/>
        </w:rPr>
      </w:pPr>
      <w:r w:rsidRPr="00896C6C">
        <w:rPr>
          <w:b/>
          <w:bCs/>
          <w:sz w:val="22"/>
          <w:szCs w:val="22"/>
          <w:lang w:val="sr-Cyrl-RS"/>
        </w:rPr>
        <w:t>СТАТИСТИЧКИ САВЕТ И ДРУГА САВЕТОДАВНА ТЕЛА</w:t>
      </w:r>
    </w:p>
    <w:p w14:paraId="06E3CC70" w14:textId="77777777" w:rsidR="000E65A8" w:rsidRPr="00896C6C" w:rsidRDefault="000E65A8" w:rsidP="000E65A8">
      <w:pPr>
        <w:pStyle w:val="Heading3"/>
        <w:tabs>
          <w:tab w:val="left" w:pos="2401"/>
        </w:tabs>
        <w:ind w:left="0"/>
        <w:rPr>
          <w:sz w:val="22"/>
          <w:szCs w:val="22"/>
          <w:lang w:val="sr-Cyrl-RS"/>
        </w:rPr>
      </w:pPr>
    </w:p>
    <w:p w14:paraId="6C269FBB" w14:textId="77777777" w:rsidR="000E65A8" w:rsidRPr="00896C6C" w:rsidRDefault="000E65A8" w:rsidP="000E65A8">
      <w:pPr>
        <w:pStyle w:val="Heading3"/>
        <w:ind w:left="0"/>
        <w:jc w:val="center"/>
        <w:rPr>
          <w:sz w:val="22"/>
          <w:szCs w:val="22"/>
          <w:lang w:val="sr-Cyrl-RS"/>
        </w:rPr>
      </w:pPr>
      <w:r w:rsidRPr="00896C6C">
        <w:rPr>
          <w:sz w:val="22"/>
          <w:szCs w:val="22"/>
          <w:lang w:val="sr-Cyrl-RS"/>
        </w:rPr>
        <w:t>Статистички савет</w:t>
      </w:r>
    </w:p>
    <w:p w14:paraId="20CAA7DF" w14:textId="4B92E4C2" w:rsidR="000E65A8" w:rsidRPr="00896C6C" w:rsidRDefault="000E65A8" w:rsidP="000E65A8">
      <w:pPr>
        <w:pStyle w:val="Heading3"/>
        <w:ind w:left="0"/>
        <w:jc w:val="center"/>
        <w:rPr>
          <w:sz w:val="22"/>
          <w:szCs w:val="22"/>
          <w:lang w:val="sr-Cyrl-RS"/>
        </w:rPr>
      </w:pPr>
      <w:r w:rsidRPr="00896C6C">
        <w:rPr>
          <w:sz w:val="22"/>
          <w:szCs w:val="22"/>
          <w:lang w:val="sr-Cyrl-RS"/>
        </w:rPr>
        <w:t>Члан 25</w:t>
      </w:r>
    </w:p>
    <w:p w14:paraId="1996CEE3" w14:textId="77777777" w:rsidR="000E65A8" w:rsidRPr="00896C6C" w:rsidRDefault="000E65A8" w:rsidP="000E65A8">
      <w:pPr>
        <w:pStyle w:val="Heading3"/>
        <w:tabs>
          <w:tab w:val="left" w:pos="2401"/>
        </w:tabs>
        <w:ind w:left="0"/>
        <w:rPr>
          <w:sz w:val="22"/>
          <w:szCs w:val="22"/>
          <w:lang w:val="sr-Cyrl-RS"/>
        </w:rPr>
      </w:pPr>
    </w:p>
    <w:p w14:paraId="498B88C5" w14:textId="77777777" w:rsidR="000E65A8" w:rsidRPr="00896C6C" w:rsidRDefault="000E65A8" w:rsidP="000E65A8">
      <w:pPr>
        <w:pStyle w:val="Heading3"/>
        <w:tabs>
          <w:tab w:val="left" w:pos="851"/>
          <w:tab w:val="left" w:pos="1134"/>
          <w:tab w:val="left" w:pos="1843"/>
          <w:tab w:val="left" w:pos="2401"/>
        </w:tabs>
        <w:ind w:left="0"/>
        <w:jc w:val="both"/>
        <w:rPr>
          <w:b w:val="0"/>
          <w:sz w:val="22"/>
          <w:szCs w:val="22"/>
          <w:lang w:val="sr-Cyrl-RS"/>
        </w:rPr>
      </w:pPr>
      <w:r w:rsidRPr="00896C6C">
        <w:rPr>
          <w:b w:val="0"/>
          <w:sz w:val="22"/>
          <w:szCs w:val="22"/>
          <w:lang w:val="sr-Cyrl-RS"/>
        </w:rPr>
        <w:tab/>
        <w:t xml:space="preserve">Статистички савет је саветодавно и стручно тело за стратешка питања званичне статистике. </w:t>
      </w:r>
    </w:p>
    <w:p w14:paraId="090AD126" w14:textId="77777777" w:rsidR="000E65A8" w:rsidRPr="00896C6C" w:rsidRDefault="000E65A8" w:rsidP="000E65A8">
      <w:pPr>
        <w:pStyle w:val="Heading3"/>
        <w:tabs>
          <w:tab w:val="left" w:pos="851"/>
        </w:tabs>
        <w:ind w:left="0"/>
        <w:jc w:val="both"/>
        <w:rPr>
          <w:b w:val="0"/>
          <w:sz w:val="22"/>
          <w:szCs w:val="22"/>
          <w:lang w:val="sr-Cyrl-RS"/>
        </w:rPr>
      </w:pPr>
      <w:r w:rsidRPr="00896C6C">
        <w:rPr>
          <w:b w:val="0"/>
          <w:sz w:val="22"/>
          <w:szCs w:val="22"/>
          <w:lang w:val="sr-Cyrl-RS"/>
        </w:rPr>
        <w:tab/>
        <w:t>Статистички савет се састоји од најмање седам</w:t>
      </w:r>
      <w:r w:rsidR="0045241B" w:rsidRPr="00896C6C">
        <w:rPr>
          <w:b w:val="0"/>
          <w:sz w:val="22"/>
          <w:szCs w:val="22"/>
          <w:lang w:val="sr-Cyrl-RS"/>
        </w:rPr>
        <w:t>, а највише једанаест</w:t>
      </w:r>
      <w:r w:rsidRPr="00896C6C">
        <w:rPr>
          <w:b w:val="0"/>
          <w:sz w:val="22"/>
          <w:szCs w:val="22"/>
          <w:lang w:val="sr-Cyrl-RS"/>
        </w:rPr>
        <w:t xml:space="preserve"> именованих чланова који представљају различите категорије корисника званичне статистике.  </w:t>
      </w:r>
    </w:p>
    <w:p w14:paraId="7F0661A3" w14:textId="5D5ED239" w:rsidR="000E65A8" w:rsidRPr="00896C6C" w:rsidRDefault="000E65A8" w:rsidP="000E65A8">
      <w:pPr>
        <w:pStyle w:val="Heading3"/>
        <w:tabs>
          <w:tab w:val="left" w:pos="851"/>
        </w:tabs>
        <w:ind w:left="0"/>
        <w:jc w:val="both"/>
        <w:rPr>
          <w:b w:val="0"/>
          <w:sz w:val="22"/>
          <w:szCs w:val="22"/>
          <w:lang w:val="sr-Cyrl-RS"/>
        </w:rPr>
      </w:pPr>
      <w:r w:rsidRPr="00896C6C">
        <w:rPr>
          <w:b w:val="0"/>
          <w:sz w:val="22"/>
          <w:szCs w:val="22"/>
          <w:lang w:val="sr-Cyrl-RS"/>
        </w:rPr>
        <w:tab/>
        <w:t>Чланови из става 2 овог члана не могу бити лица укључена у рад организационих јединица у чијем се делокругу налазе активности званичне статистике.</w:t>
      </w:r>
    </w:p>
    <w:p w14:paraId="32DCAB51" w14:textId="77777777" w:rsidR="000E65A8" w:rsidRPr="00896C6C" w:rsidRDefault="000E65A8" w:rsidP="000E65A8">
      <w:pPr>
        <w:pStyle w:val="Heading3"/>
        <w:tabs>
          <w:tab w:val="left" w:pos="851"/>
        </w:tabs>
        <w:ind w:left="0"/>
        <w:jc w:val="both"/>
        <w:rPr>
          <w:b w:val="0"/>
          <w:sz w:val="22"/>
          <w:szCs w:val="22"/>
          <w:lang w:val="sr-Cyrl-RS"/>
        </w:rPr>
      </w:pPr>
      <w:r w:rsidRPr="00896C6C">
        <w:rPr>
          <w:b w:val="0"/>
          <w:sz w:val="22"/>
          <w:szCs w:val="22"/>
          <w:lang w:val="sr-Cyrl-RS"/>
        </w:rPr>
        <w:tab/>
        <w:t>Директор је члан Статистичког савета по положају.</w:t>
      </w:r>
    </w:p>
    <w:p w14:paraId="56A51B11" w14:textId="77777777" w:rsidR="000E65A8" w:rsidRPr="00896C6C" w:rsidRDefault="000E65A8" w:rsidP="000E65A8">
      <w:pPr>
        <w:pStyle w:val="Heading3"/>
        <w:tabs>
          <w:tab w:val="left" w:pos="851"/>
        </w:tabs>
        <w:ind w:left="0"/>
        <w:jc w:val="both"/>
        <w:rPr>
          <w:b w:val="0"/>
          <w:sz w:val="22"/>
          <w:szCs w:val="22"/>
          <w:lang w:val="sr-Cyrl-RS"/>
        </w:rPr>
      </w:pPr>
      <w:r w:rsidRPr="00896C6C">
        <w:rPr>
          <w:b w:val="0"/>
          <w:sz w:val="22"/>
          <w:szCs w:val="22"/>
          <w:lang w:val="sr-Cyrl-RS"/>
        </w:rPr>
        <w:tab/>
        <w:t>Директор покреће поступак за именовање чланова Статистичког савета.</w:t>
      </w:r>
    </w:p>
    <w:p w14:paraId="170C3072" w14:textId="77777777" w:rsidR="000E65A8" w:rsidRPr="00896C6C" w:rsidRDefault="000E65A8" w:rsidP="000E65A8">
      <w:pPr>
        <w:pStyle w:val="Heading3"/>
        <w:tabs>
          <w:tab w:val="left" w:pos="851"/>
        </w:tabs>
        <w:ind w:left="0" w:firstLine="851"/>
        <w:jc w:val="both"/>
        <w:rPr>
          <w:b w:val="0"/>
          <w:strike/>
          <w:sz w:val="22"/>
          <w:szCs w:val="22"/>
          <w:lang w:val="sr-Cyrl-RS"/>
        </w:rPr>
      </w:pPr>
      <w:r w:rsidRPr="00896C6C">
        <w:rPr>
          <w:b w:val="0"/>
          <w:sz w:val="22"/>
          <w:szCs w:val="22"/>
          <w:lang w:val="sr-Cyrl-RS"/>
        </w:rPr>
        <w:t>Чланове Статистичког савета именује Влада на пет година.</w:t>
      </w:r>
    </w:p>
    <w:p w14:paraId="49AB5403" w14:textId="77777777" w:rsidR="000E65A8" w:rsidRPr="00896C6C" w:rsidRDefault="000E65A8" w:rsidP="000E65A8">
      <w:pPr>
        <w:ind w:firstLine="851"/>
        <w:jc w:val="both"/>
        <w:rPr>
          <w:rFonts w:ascii="Times New Roman" w:hAnsi="Times New Roman" w:cs="Times New Roman"/>
          <w:bCs/>
          <w:lang w:val="sr-Cyrl-RS"/>
        </w:rPr>
      </w:pPr>
      <w:r w:rsidRPr="00896C6C">
        <w:rPr>
          <w:rFonts w:ascii="Times New Roman" w:hAnsi="Times New Roman" w:cs="Times New Roman"/>
          <w:bCs/>
          <w:lang w:val="sr-Cyrl-RS"/>
        </w:rPr>
        <w:t>Стручне и административне послове за потребе Статистичког савета обавља Завод.</w:t>
      </w:r>
    </w:p>
    <w:p w14:paraId="4CC2E5AF" w14:textId="77777777" w:rsidR="000E65A8" w:rsidRPr="00896C6C" w:rsidRDefault="000E65A8" w:rsidP="000E65A8">
      <w:pPr>
        <w:ind w:firstLine="851"/>
        <w:jc w:val="both"/>
        <w:rPr>
          <w:rFonts w:ascii="Times New Roman" w:hAnsi="Times New Roman" w:cs="Times New Roman"/>
          <w:bCs/>
          <w:lang w:val="sr-Cyrl-RS"/>
        </w:rPr>
      </w:pPr>
      <w:r w:rsidRPr="00896C6C">
        <w:rPr>
          <w:rFonts w:ascii="Times New Roman" w:hAnsi="Times New Roman" w:cs="Times New Roman"/>
          <w:bCs/>
          <w:lang w:val="sr-Cyrl-RS"/>
        </w:rPr>
        <w:t>Финансијска средства неопходна за рад Статистичког савета обезбеђују се из буџета Републике Србије, у оквиру средстава намењених за рад Завода.</w:t>
      </w:r>
    </w:p>
    <w:p w14:paraId="6BF2484F" w14:textId="77777777" w:rsidR="000E65A8" w:rsidRPr="00896C6C" w:rsidRDefault="000E65A8" w:rsidP="000E65A8">
      <w:pPr>
        <w:pStyle w:val="Heading3"/>
        <w:tabs>
          <w:tab w:val="left" w:pos="851"/>
        </w:tabs>
        <w:ind w:left="0" w:firstLine="851"/>
        <w:jc w:val="both"/>
        <w:rPr>
          <w:b w:val="0"/>
          <w:sz w:val="22"/>
          <w:szCs w:val="22"/>
          <w:lang w:val="sr-Cyrl-RS"/>
        </w:rPr>
      </w:pPr>
      <w:r w:rsidRPr="00896C6C">
        <w:rPr>
          <w:b w:val="0"/>
          <w:sz w:val="22"/>
          <w:szCs w:val="22"/>
          <w:lang w:val="sr-Cyrl-RS"/>
        </w:rPr>
        <w:t>Статистички савет међу својим члановима бира председника савета. Директор не може бити председник Статистичког савета.</w:t>
      </w:r>
    </w:p>
    <w:p w14:paraId="48CCE174" w14:textId="524B384B" w:rsidR="000E65A8" w:rsidRPr="00896C6C" w:rsidRDefault="000E65A8" w:rsidP="000E65A8">
      <w:pPr>
        <w:pStyle w:val="Heading3"/>
        <w:tabs>
          <w:tab w:val="left" w:pos="851"/>
        </w:tabs>
        <w:ind w:left="0"/>
        <w:jc w:val="both"/>
        <w:rPr>
          <w:b w:val="0"/>
          <w:sz w:val="22"/>
          <w:szCs w:val="22"/>
          <w:lang w:val="sr-Cyrl-RS"/>
        </w:rPr>
      </w:pPr>
      <w:r w:rsidRPr="00896C6C">
        <w:rPr>
          <w:b w:val="0"/>
          <w:sz w:val="22"/>
          <w:szCs w:val="22"/>
          <w:lang w:val="sr-Cyrl-RS"/>
        </w:rPr>
        <w:tab/>
        <w:t>Статистички савет даје стручна мишљења и предлоге о</w:t>
      </w:r>
      <w:r w:rsidR="00191EF9" w:rsidRPr="00896C6C">
        <w:rPr>
          <w:b w:val="0"/>
          <w:sz w:val="22"/>
          <w:szCs w:val="22"/>
          <w:lang w:val="sr-Cyrl-RS"/>
        </w:rPr>
        <w:t xml:space="preserve"> следећем</w:t>
      </w:r>
      <w:r w:rsidRPr="00896C6C">
        <w:rPr>
          <w:b w:val="0"/>
          <w:sz w:val="22"/>
          <w:szCs w:val="22"/>
          <w:lang w:val="sr-Cyrl-RS"/>
        </w:rPr>
        <w:t>:</w:t>
      </w:r>
    </w:p>
    <w:p w14:paraId="76F20890" w14:textId="77777777" w:rsidR="000E65A8" w:rsidRPr="00896C6C" w:rsidRDefault="000E65A8" w:rsidP="000E65A8">
      <w:pPr>
        <w:pStyle w:val="Heading3"/>
        <w:numPr>
          <w:ilvl w:val="0"/>
          <w:numId w:val="7"/>
        </w:numPr>
        <w:tabs>
          <w:tab w:val="left" w:pos="284"/>
          <w:tab w:val="num" w:pos="360"/>
        </w:tabs>
        <w:ind w:left="0" w:firstLine="0"/>
        <w:jc w:val="both"/>
        <w:rPr>
          <w:b w:val="0"/>
          <w:sz w:val="22"/>
          <w:szCs w:val="22"/>
          <w:lang w:val="sr-Cyrl-RS"/>
        </w:rPr>
      </w:pPr>
      <w:r w:rsidRPr="00896C6C">
        <w:rPr>
          <w:b w:val="0"/>
          <w:sz w:val="22"/>
          <w:szCs w:val="22"/>
          <w:lang w:val="sr-Cyrl-RS"/>
        </w:rPr>
        <w:t xml:space="preserve"> нацртима закона и других прописа који се односе на активности званичне статистике;</w:t>
      </w:r>
    </w:p>
    <w:p w14:paraId="3E3F6BF5" w14:textId="77777777" w:rsidR="000E65A8" w:rsidRPr="00896C6C" w:rsidRDefault="000E65A8" w:rsidP="000E65A8">
      <w:pPr>
        <w:pStyle w:val="Heading3"/>
        <w:numPr>
          <w:ilvl w:val="0"/>
          <w:numId w:val="7"/>
        </w:numPr>
        <w:tabs>
          <w:tab w:val="left" w:pos="284"/>
          <w:tab w:val="num" w:pos="360"/>
        </w:tabs>
        <w:ind w:left="0" w:firstLine="0"/>
        <w:jc w:val="both"/>
        <w:rPr>
          <w:b w:val="0"/>
          <w:sz w:val="22"/>
          <w:szCs w:val="22"/>
          <w:lang w:val="sr-Cyrl-RS"/>
        </w:rPr>
      </w:pPr>
      <w:r w:rsidRPr="00896C6C">
        <w:rPr>
          <w:b w:val="0"/>
          <w:sz w:val="22"/>
          <w:szCs w:val="22"/>
          <w:lang w:val="sr-Cyrl-RS"/>
        </w:rPr>
        <w:t xml:space="preserve"> садржају Програма и Плана;</w:t>
      </w:r>
    </w:p>
    <w:p w14:paraId="221D625C" w14:textId="77777777" w:rsidR="000E65A8" w:rsidRPr="00896C6C" w:rsidRDefault="000E65A8" w:rsidP="000E65A8">
      <w:pPr>
        <w:pStyle w:val="Heading3"/>
        <w:numPr>
          <w:ilvl w:val="0"/>
          <w:numId w:val="7"/>
        </w:numPr>
        <w:tabs>
          <w:tab w:val="left" w:pos="284"/>
          <w:tab w:val="num" w:pos="360"/>
        </w:tabs>
        <w:ind w:left="0" w:firstLine="0"/>
        <w:jc w:val="both"/>
        <w:rPr>
          <w:b w:val="0"/>
          <w:sz w:val="22"/>
          <w:szCs w:val="22"/>
          <w:lang w:val="sr-Cyrl-RS"/>
        </w:rPr>
      </w:pPr>
      <w:r w:rsidRPr="00896C6C">
        <w:rPr>
          <w:b w:val="0"/>
          <w:sz w:val="22"/>
          <w:szCs w:val="22"/>
          <w:lang w:val="sr-Cyrl-RS"/>
        </w:rPr>
        <w:t xml:space="preserve"> спровођењу Програма и Плана;</w:t>
      </w:r>
    </w:p>
    <w:p w14:paraId="5C531A6B" w14:textId="77777777" w:rsidR="000E65A8" w:rsidRPr="00896C6C" w:rsidRDefault="000E65A8" w:rsidP="000E65A8">
      <w:pPr>
        <w:pStyle w:val="Heading3"/>
        <w:numPr>
          <w:ilvl w:val="0"/>
          <w:numId w:val="7"/>
        </w:numPr>
        <w:tabs>
          <w:tab w:val="left" w:pos="284"/>
          <w:tab w:val="num" w:pos="360"/>
        </w:tabs>
        <w:ind w:left="0" w:firstLine="0"/>
        <w:jc w:val="both"/>
        <w:rPr>
          <w:b w:val="0"/>
          <w:sz w:val="22"/>
          <w:szCs w:val="22"/>
          <w:lang w:val="sr-Cyrl-RS"/>
        </w:rPr>
      </w:pPr>
      <w:r w:rsidRPr="00896C6C">
        <w:rPr>
          <w:b w:val="0"/>
          <w:sz w:val="22"/>
          <w:szCs w:val="22"/>
          <w:lang w:val="sr-Cyrl-RS"/>
        </w:rPr>
        <w:t xml:space="preserve"> усаглашености Система званичне статистике са принципима званичне статистике;</w:t>
      </w:r>
    </w:p>
    <w:p w14:paraId="7B296125" w14:textId="77777777" w:rsidR="000E65A8" w:rsidRPr="00896C6C" w:rsidRDefault="000E65A8" w:rsidP="000E65A8">
      <w:pPr>
        <w:pStyle w:val="Heading3"/>
        <w:numPr>
          <w:ilvl w:val="0"/>
          <w:numId w:val="7"/>
        </w:numPr>
        <w:tabs>
          <w:tab w:val="left" w:pos="284"/>
          <w:tab w:val="num" w:pos="360"/>
        </w:tabs>
        <w:ind w:left="0" w:firstLine="0"/>
        <w:jc w:val="both"/>
        <w:rPr>
          <w:b w:val="0"/>
          <w:sz w:val="22"/>
          <w:szCs w:val="22"/>
          <w:lang w:val="sr-Cyrl-RS"/>
        </w:rPr>
      </w:pPr>
      <w:r w:rsidRPr="00896C6C">
        <w:rPr>
          <w:b w:val="0"/>
          <w:sz w:val="22"/>
          <w:szCs w:val="22"/>
          <w:lang w:val="sr-Cyrl-RS"/>
        </w:rPr>
        <w:t xml:space="preserve"> осталим питањима од значаја за функционисање званичне статистике.</w:t>
      </w:r>
    </w:p>
    <w:p w14:paraId="7D80C651" w14:textId="19B3B631" w:rsidR="000E65A8" w:rsidRPr="00896C6C" w:rsidRDefault="000E65A8" w:rsidP="000E65A8">
      <w:pPr>
        <w:pStyle w:val="Heading3"/>
        <w:ind w:left="0"/>
        <w:jc w:val="both"/>
        <w:rPr>
          <w:b w:val="0"/>
          <w:sz w:val="22"/>
          <w:szCs w:val="22"/>
          <w:lang w:val="sr-Cyrl-RS"/>
        </w:rPr>
      </w:pPr>
      <w:r w:rsidRPr="00896C6C">
        <w:rPr>
          <w:b w:val="0"/>
          <w:sz w:val="22"/>
          <w:szCs w:val="22"/>
          <w:lang w:val="sr-Cyrl-RS"/>
        </w:rPr>
        <w:tab/>
      </w:r>
      <w:bookmarkStart w:id="6" w:name="_Hlk86617759"/>
      <w:r w:rsidRPr="00896C6C">
        <w:rPr>
          <w:b w:val="0"/>
          <w:sz w:val="22"/>
          <w:szCs w:val="22"/>
          <w:lang w:val="sr-Cyrl-RS"/>
        </w:rPr>
        <w:t xml:space="preserve">Статистички савет усваја </w:t>
      </w:r>
      <w:r w:rsidR="00B71E7A" w:rsidRPr="00896C6C">
        <w:rPr>
          <w:b w:val="0"/>
          <w:bCs w:val="0"/>
          <w:sz w:val="22"/>
          <w:szCs w:val="22"/>
          <w:lang w:val="sr-Cyrl-RS"/>
        </w:rPr>
        <w:t>П</w:t>
      </w:r>
      <w:r w:rsidRPr="00896C6C">
        <w:rPr>
          <w:b w:val="0"/>
          <w:bCs w:val="0"/>
          <w:sz w:val="22"/>
          <w:szCs w:val="22"/>
          <w:lang w:val="sr-Cyrl-RS"/>
        </w:rPr>
        <w:t xml:space="preserve">ословник </w:t>
      </w:r>
      <w:r w:rsidRPr="00896C6C">
        <w:rPr>
          <w:b w:val="0"/>
          <w:sz w:val="22"/>
          <w:szCs w:val="22"/>
          <w:lang w:val="sr-Cyrl-RS"/>
        </w:rPr>
        <w:t>о раду</w:t>
      </w:r>
      <w:r w:rsidR="00B71E7A">
        <w:rPr>
          <w:b w:val="0"/>
          <w:sz w:val="22"/>
          <w:szCs w:val="22"/>
          <w:lang w:val="sr-Cyrl-RS"/>
        </w:rPr>
        <w:t>,</w:t>
      </w:r>
      <w:r w:rsidRPr="00896C6C">
        <w:rPr>
          <w:b w:val="0"/>
          <w:sz w:val="22"/>
          <w:szCs w:val="22"/>
          <w:lang w:val="sr-Cyrl-RS"/>
        </w:rPr>
        <w:t xml:space="preserve"> </w:t>
      </w:r>
      <w:bookmarkEnd w:id="6"/>
      <w:r w:rsidRPr="00896C6C">
        <w:rPr>
          <w:b w:val="0"/>
          <w:sz w:val="22"/>
          <w:szCs w:val="22"/>
          <w:lang w:val="sr-Cyrl-RS"/>
        </w:rPr>
        <w:t xml:space="preserve">којим се детаљно регулишу његови задаци, </w:t>
      </w:r>
      <w:r w:rsidRPr="00896C6C">
        <w:rPr>
          <w:b w:val="0"/>
          <w:sz w:val="22"/>
          <w:szCs w:val="22"/>
          <w:lang w:val="sr-Cyrl-RS"/>
        </w:rPr>
        <w:lastRenderedPageBreak/>
        <w:t>организација, методи рада и доношење одлука.</w:t>
      </w:r>
    </w:p>
    <w:p w14:paraId="05A814E5" w14:textId="77777777" w:rsidR="00430B32" w:rsidRPr="00896C6C" w:rsidRDefault="00430B32" w:rsidP="00430B32">
      <w:pPr>
        <w:pStyle w:val="Heading3"/>
        <w:ind w:left="0"/>
        <w:jc w:val="both"/>
        <w:rPr>
          <w:b w:val="0"/>
          <w:sz w:val="22"/>
          <w:szCs w:val="22"/>
          <w:lang w:val="sr-Cyrl-RS"/>
        </w:rPr>
      </w:pPr>
    </w:p>
    <w:p w14:paraId="1FD4BF18" w14:textId="77777777" w:rsidR="009841F4" w:rsidRPr="00896C6C" w:rsidRDefault="009841F4" w:rsidP="000E65A8">
      <w:pPr>
        <w:pStyle w:val="Heading3"/>
        <w:tabs>
          <w:tab w:val="left" w:pos="2401"/>
        </w:tabs>
        <w:ind w:left="0"/>
        <w:jc w:val="center"/>
        <w:rPr>
          <w:sz w:val="22"/>
          <w:szCs w:val="22"/>
          <w:lang w:val="sr-Cyrl-RS"/>
        </w:rPr>
      </w:pPr>
    </w:p>
    <w:p w14:paraId="1C363869" w14:textId="435B478D" w:rsidR="000E65A8" w:rsidRPr="00896C6C" w:rsidRDefault="000E65A8" w:rsidP="000E65A8">
      <w:pPr>
        <w:pStyle w:val="Heading3"/>
        <w:tabs>
          <w:tab w:val="left" w:pos="2401"/>
        </w:tabs>
        <w:ind w:left="0"/>
        <w:jc w:val="center"/>
        <w:rPr>
          <w:sz w:val="22"/>
          <w:szCs w:val="22"/>
          <w:lang w:val="sr-Cyrl-RS"/>
        </w:rPr>
      </w:pPr>
      <w:r w:rsidRPr="00896C6C">
        <w:rPr>
          <w:sz w:val="22"/>
          <w:szCs w:val="22"/>
          <w:lang w:val="sr-Cyrl-RS"/>
        </w:rPr>
        <w:t>Друга саветодавна тела</w:t>
      </w:r>
    </w:p>
    <w:p w14:paraId="671ED5DB" w14:textId="711002EF" w:rsidR="000E65A8" w:rsidRPr="00896C6C" w:rsidRDefault="000E65A8" w:rsidP="000E65A8">
      <w:pPr>
        <w:pStyle w:val="Heading3"/>
        <w:tabs>
          <w:tab w:val="left" w:pos="2401"/>
        </w:tabs>
        <w:ind w:left="0"/>
        <w:jc w:val="center"/>
        <w:rPr>
          <w:sz w:val="22"/>
          <w:szCs w:val="22"/>
          <w:lang w:val="sr-Cyrl-RS"/>
        </w:rPr>
      </w:pPr>
      <w:r w:rsidRPr="00896C6C">
        <w:rPr>
          <w:sz w:val="22"/>
          <w:szCs w:val="22"/>
          <w:lang w:val="sr-Cyrl-RS"/>
        </w:rPr>
        <w:t>Члан 2</w:t>
      </w:r>
      <w:r w:rsidR="00E13FD0" w:rsidRPr="00896C6C">
        <w:rPr>
          <w:sz w:val="22"/>
          <w:szCs w:val="22"/>
          <w:lang w:val="sr-Cyrl-RS"/>
        </w:rPr>
        <w:t>6</w:t>
      </w:r>
    </w:p>
    <w:p w14:paraId="24FF17DD" w14:textId="77777777" w:rsidR="000E65A8" w:rsidRPr="00896C6C" w:rsidRDefault="000E65A8" w:rsidP="000E65A8">
      <w:pPr>
        <w:pStyle w:val="Heading3"/>
        <w:tabs>
          <w:tab w:val="left" w:pos="2401"/>
        </w:tabs>
        <w:ind w:left="0"/>
        <w:jc w:val="center"/>
        <w:rPr>
          <w:sz w:val="22"/>
          <w:szCs w:val="22"/>
          <w:lang w:val="sr-Cyrl-RS"/>
        </w:rPr>
      </w:pPr>
    </w:p>
    <w:p w14:paraId="694342F0" w14:textId="77777777" w:rsidR="000E65A8" w:rsidRPr="00896C6C" w:rsidRDefault="000E65A8" w:rsidP="000E65A8">
      <w:pPr>
        <w:pStyle w:val="BodyText"/>
        <w:spacing w:before="133" w:line="249" w:lineRule="auto"/>
        <w:ind w:firstLine="720"/>
        <w:jc w:val="both"/>
        <w:rPr>
          <w:sz w:val="22"/>
          <w:szCs w:val="22"/>
          <w:lang w:val="sr-Cyrl-RS"/>
        </w:rPr>
      </w:pPr>
      <w:r w:rsidRPr="00896C6C">
        <w:rPr>
          <w:iCs/>
          <w:sz w:val="22"/>
          <w:szCs w:val="22"/>
          <w:lang w:val="sr-Cyrl-RS"/>
        </w:rPr>
        <w:t>Директор</w:t>
      </w:r>
      <w:r w:rsidRPr="00896C6C">
        <w:rPr>
          <w:sz w:val="22"/>
          <w:szCs w:val="22"/>
          <w:lang w:val="sr-Cyrl-RS"/>
        </w:rPr>
        <w:t xml:space="preserve"> може да оснива и друга саветодавна тела као подршку стратешким и методолошким активностима званичне статистике.</w:t>
      </w:r>
    </w:p>
    <w:p w14:paraId="546BE03B" w14:textId="77777777" w:rsidR="000E65A8" w:rsidRPr="00896C6C" w:rsidRDefault="000E65A8" w:rsidP="000E65A8">
      <w:pPr>
        <w:pStyle w:val="Heading2"/>
        <w:tabs>
          <w:tab w:val="left" w:pos="1268"/>
          <w:tab w:val="left" w:pos="1269"/>
        </w:tabs>
        <w:spacing w:line="235" w:lineRule="auto"/>
        <w:ind w:left="0" w:firstLine="0"/>
        <w:rPr>
          <w:sz w:val="22"/>
          <w:szCs w:val="22"/>
          <w:lang w:val="sr-Cyrl-RS"/>
        </w:rPr>
      </w:pPr>
    </w:p>
    <w:p w14:paraId="4986189E" w14:textId="77777777" w:rsidR="000E65A8" w:rsidRPr="00896C6C" w:rsidRDefault="000E65A8" w:rsidP="000E65A8">
      <w:pPr>
        <w:pStyle w:val="Heading2"/>
        <w:tabs>
          <w:tab w:val="left" w:pos="1268"/>
          <w:tab w:val="left" w:pos="1269"/>
        </w:tabs>
        <w:spacing w:line="235" w:lineRule="auto"/>
        <w:ind w:left="0" w:firstLine="0"/>
        <w:jc w:val="center"/>
        <w:rPr>
          <w:sz w:val="22"/>
          <w:szCs w:val="22"/>
          <w:lang w:val="sr-Cyrl-RS"/>
        </w:rPr>
      </w:pPr>
      <w:r w:rsidRPr="00896C6C">
        <w:rPr>
          <w:sz w:val="22"/>
          <w:szCs w:val="22"/>
          <w:lang w:val="sr-Cyrl-RS"/>
        </w:rPr>
        <w:t xml:space="preserve">Глава V </w:t>
      </w:r>
    </w:p>
    <w:p w14:paraId="386B2F6E" w14:textId="77777777" w:rsidR="000E65A8" w:rsidRPr="00896C6C" w:rsidRDefault="000E65A8" w:rsidP="00E13FD0">
      <w:pPr>
        <w:pStyle w:val="Heading2"/>
        <w:tabs>
          <w:tab w:val="left" w:pos="1268"/>
          <w:tab w:val="left" w:pos="1269"/>
        </w:tabs>
        <w:spacing w:line="235" w:lineRule="auto"/>
        <w:ind w:left="0" w:firstLine="0"/>
        <w:jc w:val="center"/>
        <w:rPr>
          <w:sz w:val="22"/>
          <w:szCs w:val="22"/>
          <w:lang w:val="sr-Cyrl-RS"/>
        </w:rPr>
      </w:pPr>
      <w:r w:rsidRPr="00896C6C">
        <w:rPr>
          <w:sz w:val="22"/>
          <w:szCs w:val="22"/>
          <w:lang w:val="sr-Cyrl-RS"/>
        </w:rPr>
        <w:t xml:space="preserve">КООРДИНАЦИЈА СИСТЕМА ЗВАНИЧНЕ СТАТИСТИКЕ </w:t>
      </w:r>
    </w:p>
    <w:p w14:paraId="03075420" w14:textId="77777777" w:rsidR="00E13FD0" w:rsidRPr="00896C6C" w:rsidRDefault="00E13FD0" w:rsidP="00E13FD0">
      <w:pPr>
        <w:pStyle w:val="Heading2"/>
        <w:tabs>
          <w:tab w:val="left" w:pos="1268"/>
          <w:tab w:val="left" w:pos="1269"/>
        </w:tabs>
        <w:spacing w:line="235" w:lineRule="auto"/>
        <w:ind w:left="0" w:firstLine="0"/>
        <w:jc w:val="center"/>
        <w:rPr>
          <w:sz w:val="22"/>
          <w:szCs w:val="22"/>
          <w:lang w:val="sr-Cyrl-RS"/>
        </w:rPr>
      </w:pPr>
    </w:p>
    <w:p w14:paraId="4B32F5D7" w14:textId="77777777" w:rsidR="000E65A8" w:rsidRPr="00896C6C" w:rsidRDefault="000E65A8" w:rsidP="009841F4">
      <w:pPr>
        <w:pStyle w:val="Heading3"/>
        <w:tabs>
          <w:tab w:val="left" w:pos="2401"/>
        </w:tabs>
        <w:ind w:left="0"/>
        <w:jc w:val="center"/>
        <w:rPr>
          <w:sz w:val="22"/>
          <w:szCs w:val="22"/>
          <w:lang w:val="sr-Cyrl-RS"/>
        </w:rPr>
      </w:pPr>
      <w:r w:rsidRPr="00896C6C">
        <w:rPr>
          <w:sz w:val="22"/>
          <w:szCs w:val="22"/>
          <w:lang w:val="sr-Cyrl-RS"/>
        </w:rPr>
        <w:t>Координација Система званичне статистике</w:t>
      </w:r>
    </w:p>
    <w:p w14:paraId="7D0E0502" w14:textId="0E4D8A21" w:rsidR="000E65A8" w:rsidRPr="00896C6C" w:rsidRDefault="000E65A8" w:rsidP="009841F4">
      <w:pPr>
        <w:pStyle w:val="Heading3"/>
        <w:tabs>
          <w:tab w:val="left" w:pos="2401"/>
        </w:tabs>
        <w:ind w:left="0"/>
        <w:jc w:val="center"/>
        <w:rPr>
          <w:sz w:val="22"/>
          <w:szCs w:val="22"/>
          <w:lang w:val="sr-Cyrl-RS"/>
        </w:rPr>
      </w:pPr>
      <w:r w:rsidRPr="00896C6C">
        <w:rPr>
          <w:sz w:val="22"/>
          <w:szCs w:val="22"/>
          <w:lang w:val="sr-Cyrl-RS"/>
        </w:rPr>
        <w:t xml:space="preserve">Члан </w:t>
      </w:r>
      <w:r w:rsidR="003160BC" w:rsidRPr="00896C6C">
        <w:rPr>
          <w:sz w:val="22"/>
          <w:szCs w:val="22"/>
          <w:lang w:val="sr-Cyrl-RS"/>
        </w:rPr>
        <w:t>27</w:t>
      </w:r>
    </w:p>
    <w:p w14:paraId="33011472" w14:textId="77777777" w:rsidR="009841F4" w:rsidRPr="00896C6C" w:rsidRDefault="009841F4" w:rsidP="009841F4">
      <w:pPr>
        <w:pStyle w:val="Heading3"/>
        <w:tabs>
          <w:tab w:val="left" w:pos="2401"/>
        </w:tabs>
        <w:ind w:left="0"/>
        <w:jc w:val="center"/>
        <w:rPr>
          <w:sz w:val="22"/>
          <w:szCs w:val="22"/>
          <w:lang w:val="sr-Cyrl-RS"/>
        </w:rPr>
      </w:pPr>
    </w:p>
    <w:p w14:paraId="1DE30EA5" w14:textId="77777777" w:rsidR="000E65A8" w:rsidRPr="00896C6C" w:rsidRDefault="000E65A8" w:rsidP="000E65A8">
      <w:pPr>
        <w:jc w:val="both"/>
        <w:outlineLvl w:val="2"/>
        <w:rPr>
          <w:rFonts w:ascii="Times New Roman" w:hAnsi="Times New Roman" w:cs="Times New Roman"/>
          <w:bCs/>
          <w:lang w:val="sr-Cyrl-RS"/>
        </w:rPr>
      </w:pPr>
      <w:r w:rsidRPr="00896C6C">
        <w:rPr>
          <w:rFonts w:ascii="Times New Roman" w:hAnsi="Times New Roman" w:cs="Times New Roman"/>
          <w:bCs/>
          <w:lang w:val="sr-Cyrl-RS"/>
        </w:rPr>
        <w:tab/>
        <w:t xml:space="preserve">Завод је главни координатор Система званичне статистике. </w:t>
      </w:r>
    </w:p>
    <w:p w14:paraId="27AB30EF" w14:textId="3E8E1C85" w:rsidR="00CC2499" w:rsidRPr="00896C6C" w:rsidRDefault="000E65A8" w:rsidP="00405600">
      <w:pPr>
        <w:ind w:firstLine="720"/>
        <w:jc w:val="both"/>
        <w:outlineLvl w:val="2"/>
        <w:rPr>
          <w:rFonts w:ascii="Times New Roman" w:hAnsi="Times New Roman" w:cs="Times New Roman"/>
          <w:lang w:val="sr-Cyrl-RS"/>
        </w:rPr>
      </w:pPr>
      <w:r w:rsidRPr="00896C6C">
        <w:rPr>
          <w:rFonts w:ascii="Times New Roman" w:hAnsi="Times New Roman" w:cs="Times New Roman"/>
          <w:bCs/>
          <w:lang w:val="sr-Cyrl-RS"/>
        </w:rPr>
        <w:t>Завод се стара о примени принципа званичне статистике и промовише</w:t>
      </w:r>
      <w:r w:rsidR="003A20C4" w:rsidRPr="00896C6C">
        <w:rPr>
          <w:rFonts w:ascii="Times New Roman" w:hAnsi="Times New Roman" w:cs="Times New Roman"/>
          <w:bCs/>
          <w:lang w:val="sr-Cyrl-RS"/>
        </w:rPr>
        <w:t xml:space="preserve"> </w:t>
      </w:r>
      <w:r w:rsidRPr="00896C6C">
        <w:rPr>
          <w:rFonts w:ascii="Times New Roman" w:hAnsi="Times New Roman" w:cs="Times New Roman"/>
          <w:bCs/>
          <w:lang w:val="sr-Cyrl-RS"/>
        </w:rPr>
        <w:t xml:space="preserve">добру праксу </w:t>
      </w:r>
      <w:r w:rsidRPr="00896C6C">
        <w:rPr>
          <w:rFonts w:ascii="Times New Roman" w:hAnsi="Times New Roman" w:cs="Times New Roman"/>
          <w:lang w:val="sr-Cyrl-RS"/>
        </w:rPr>
        <w:t>у оквиру Система званичне статистике.</w:t>
      </w:r>
      <w:r w:rsidR="003A20C4" w:rsidRPr="00896C6C">
        <w:rPr>
          <w:rFonts w:ascii="Times New Roman" w:hAnsi="Times New Roman" w:cs="Times New Roman"/>
          <w:b/>
          <w:lang w:val="sr-Cyrl-RS"/>
        </w:rPr>
        <w:t xml:space="preserve"> </w:t>
      </w:r>
    </w:p>
    <w:p w14:paraId="64F6B966" w14:textId="77777777" w:rsidR="000F43D1" w:rsidRPr="00896C6C" w:rsidRDefault="000F43D1" w:rsidP="009841F4">
      <w:pPr>
        <w:pStyle w:val="Heading3"/>
        <w:tabs>
          <w:tab w:val="left" w:pos="2401"/>
        </w:tabs>
        <w:ind w:left="0"/>
        <w:jc w:val="center"/>
        <w:rPr>
          <w:sz w:val="22"/>
          <w:szCs w:val="22"/>
          <w:lang w:val="sr-Cyrl-RS"/>
        </w:rPr>
      </w:pPr>
      <w:r w:rsidRPr="00896C6C">
        <w:rPr>
          <w:sz w:val="22"/>
          <w:szCs w:val="22"/>
          <w:lang w:val="sr-Cyrl-RS"/>
        </w:rPr>
        <w:t>Национални координациони одбор званичне статистике</w:t>
      </w:r>
    </w:p>
    <w:p w14:paraId="683379AF" w14:textId="4FB8DED7" w:rsidR="000F43D1" w:rsidRPr="00896C6C" w:rsidRDefault="000F43D1" w:rsidP="009841F4">
      <w:pPr>
        <w:pStyle w:val="Heading3"/>
        <w:tabs>
          <w:tab w:val="left" w:pos="2401"/>
        </w:tabs>
        <w:ind w:left="0"/>
        <w:jc w:val="center"/>
        <w:rPr>
          <w:sz w:val="22"/>
          <w:szCs w:val="22"/>
          <w:lang w:val="sr-Cyrl-RS"/>
        </w:rPr>
      </w:pPr>
      <w:r w:rsidRPr="00896C6C">
        <w:rPr>
          <w:sz w:val="22"/>
          <w:szCs w:val="22"/>
          <w:lang w:val="sr-Cyrl-RS"/>
        </w:rPr>
        <w:t xml:space="preserve">Члан </w:t>
      </w:r>
      <w:r w:rsidR="00451B42" w:rsidRPr="00896C6C">
        <w:rPr>
          <w:sz w:val="22"/>
          <w:szCs w:val="22"/>
          <w:lang w:val="sr-Cyrl-RS"/>
        </w:rPr>
        <w:t>2</w:t>
      </w:r>
      <w:r w:rsidR="00D60FF7" w:rsidRPr="00896C6C">
        <w:rPr>
          <w:sz w:val="22"/>
          <w:szCs w:val="22"/>
          <w:lang w:val="sr-Cyrl-RS"/>
        </w:rPr>
        <w:t>8</w:t>
      </w:r>
    </w:p>
    <w:p w14:paraId="3270BABB" w14:textId="77777777" w:rsidR="009841F4" w:rsidRPr="00896C6C" w:rsidRDefault="009841F4" w:rsidP="009841F4">
      <w:pPr>
        <w:pStyle w:val="Heading3"/>
        <w:tabs>
          <w:tab w:val="left" w:pos="2401"/>
        </w:tabs>
        <w:ind w:left="0"/>
        <w:jc w:val="center"/>
        <w:rPr>
          <w:sz w:val="22"/>
          <w:szCs w:val="22"/>
          <w:lang w:val="sr-Cyrl-RS"/>
        </w:rPr>
      </w:pPr>
    </w:p>
    <w:p w14:paraId="19D0238A" w14:textId="77777777" w:rsidR="000F43D1" w:rsidRPr="00896C6C" w:rsidRDefault="000F43D1" w:rsidP="000F43D1">
      <w:pPr>
        <w:spacing w:before="133"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Национални координациони одбор званичне статистике (у даљем тексту: Координациони одбор) јесте координационо тело Система званичне статистике, које чине одговорни произвођачи званичне статистике.</w:t>
      </w:r>
    </w:p>
    <w:p w14:paraId="60F02D5D" w14:textId="1F8DEA6F" w:rsidR="000F43D1" w:rsidRPr="00896C6C" w:rsidRDefault="000F43D1" w:rsidP="000F43D1">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 xml:space="preserve">Координационом одбору председава </w:t>
      </w:r>
      <w:r w:rsidR="00342830" w:rsidRPr="00896C6C">
        <w:rPr>
          <w:rFonts w:ascii="Times New Roman" w:hAnsi="Times New Roman" w:cs="Times New Roman"/>
          <w:lang w:val="sr-Cyrl-RS"/>
        </w:rPr>
        <w:t>директор Завода</w:t>
      </w:r>
      <w:r w:rsidRPr="00896C6C">
        <w:rPr>
          <w:rFonts w:ascii="Times New Roman" w:hAnsi="Times New Roman" w:cs="Times New Roman"/>
          <w:lang w:val="sr-Cyrl-RS"/>
        </w:rPr>
        <w:t>.</w:t>
      </w:r>
    </w:p>
    <w:p w14:paraId="79092684" w14:textId="77777777" w:rsidR="000F43D1" w:rsidRPr="00896C6C" w:rsidRDefault="000F43D1" w:rsidP="000F43D1">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Чланови и заменици чланова Координационог одбора су представници одговорних произвођача званичне статистике.</w:t>
      </w:r>
    </w:p>
    <w:p w14:paraId="6F179F12" w14:textId="0FDD982D" w:rsidR="000F43D1" w:rsidRPr="00896C6C" w:rsidRDefault="000F43D1" w:rsidP="000F43D1">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 xml:space="preserve">Координациони одбор усваја </w:t>
      </w:r>
      <w:r w:rsidR="008B0A63" w:rsidRPr="00896C6C">
        <w:rPr>
          <w:rFonts w:ascii="Times New Roman" w:hAnsi="Times New Roman" w:cs="Times New Roman"/>
          <w:lang w:val="sr-Cyrl-RS"/>
        </w:rPr>
        <w:t>П</w:t>
      </w:r>
      <w:r w:rsidRPr="00896C6C">
        <w:rPr>
          <w:rFonts w:ascii="Times New Roman" w:hAnsi="Times New Roman" w:cs="Times New Roman"/>
          <w:lang w:val="sr-Cyrl-RS"/>
        </w:rPr>
        <w:t>ословник о раду</w:t>
      </w:r>
      <w:r w:rsidR="008B0A63" w:rsidRPr="00896C6C">
        <w:rPr>
          <w:rFonts w:ascii="Times New Roman" w:hAnsi="Times New Roman" w:cs="Times New Roman"/>
          <w:lang w:val="sr-Cyrl-RS"/>
        </w:rPr>
        <w:t xml:space="preserve"> Координационог одбора</w:t>
      </w:r>
      <w:r w:rsidRPr="00896C6C">
        <w:rPr>
          <w:rFonts w:ascii="Times New Roman" w:hAnsi="Times New Roman" w:cs="Times New Roman"/>
          <w:lang w:val="sr-Cyrl-RS"/>
        </w:rPr>
        <w:t>.</w:t>
      </w:r>
    </w:p>
    <w:p w14:paraId="783E5EF6" w14:textId="77777777" w:rsidR="000F43D1" w:rsidRPr="00896C6C" w:rsidRDefault="000F43D1" w:rsidP="000F43D1">
      <w:pPr>
        <w:ind w:firstLine="720"/>
        <w:jc w:val="both"/>
        <w:rPr>
          <w:rFonts w:ascii="Times New Roman" w:hAnsi="Times New Roman" w:cs="Times New Roman"/>
          <w:bCs/>
          <w:lang w:val="sr-Cyrl-RS"/>
        </w:rPr>
      </w:pPr>
      <w:r w:rsidRPr="00896C6C">
        <w:rPr>
          <w:rFonts w:ascii="Times New Roman" w:hAnsi="Times New Roman" w:cs="Times New Roman"/>
          <w:bCs/>
          <w:lang w:val="sr-Cyrl-RS"/>
        </w:rPr>
        <w:t>Финансијска средства неопходна за рад Координационог одбора обезбеђују се буџетом Републике Србије у оквиру средстава намењених за рад Завода.</w:t>
      </w:r>
    </w:p>
    <w:p w14:paraId="0BCDF317" w14:textId="77777777" w:rsidR="000F43D1" w:rsidRPr="00896C6C" w:rsidRDefault="000F43D1" w:rsidP="000F43D1">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Координациони одбор обавља следеће послове:</w:t>
      </w:r>
    </w:p>
    <w:p w14:paraId="76F3663C" w14:textId="6FE19B6F"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 xml:space="preserve">учествује у одређивању приоритета и дефинисању </w:t>
      </w:r>
      <w:r w:rsidR="00E66B03" w:rsidRPr="00896C6C">
        <w:rPr>
          <w:rFonts w:ascii="Times New Roman" w:hAnsi="Times New Roman" w:cs="Times New Roman"/>
          <w:lang w:val="sr-Cyrl-RS"/>
        </w:rPr>
        <w:t>С</w:t>
      </w:r>
      <w:r w:rsidRPr="00896C6C">
        <w:rPr>
          <w:rFonts w:ascii="Times New Roman" w:hAnsi="Times New Roman" w:cs="Times New Roman"/>
          <w:lang w:val="sr-Cyrl-RS"/>
        </w:rPr>
        <w:t>тратегије развоја</w:t>
      </w:r>
      <w:r w:rsidR="00716FB7" w:rsidRPr="00896C6C">
        <w:rPr>
          <w:rFonts w:ascii="Times New Roman" w:hAnsi="Times New Roman" w:cs="Times New Roman"/>
          <w:lang w:val="sr-Cyrl-RS"/>
        </w:rPr>
        <w:t xml:space="preserve"> званичне статистике у Републици Србији</w:t>
      </w:r>
      <w:r w:rsidRPr="00896C6C">
        <w:rPr>
          <w:rFonts w:ascii="Times New Roman" w:hAnsi="Times New Roman" w:cs="Times New Roman"/>
          <w:lang w:val="sr-Cyrl-RS"/>
        </w:rPr>
        <w:t>, производње и дисеминације званичне статистике;</w:t>
      </w:r>
    </w:p>
    <w:p w14:paraId="72A6046E" w14:textId="77777777"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даје мишљења и предлоге у вези са координацијом развоја, производње и дисеминације званичне статистике;</w:t>
      </w:r>
    </w:p>
    <w:p w14:paraId="6604DAE2" w14:textId="22675A0D" w:rsidR="000F43D1" w:rsidRPr="00896C6C" w:rsidRDefault="000F43D1" w:rsidP="000F43D1">
      <w:pPr>
        <w:numPr>
          <w:ilvl w:val="0"/>
          <w:numId w:val="11"/>
        </w:numPr>
        <w:tabs>
          <w:tab w:val="left" w:pos="284"/>
        </w:tabs>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 xml:space="preserve">даје мишљења и предлоге </w:t>
      </w:r>
      <w:r w:rsidR="004A7092" w:rsidRPr="00896C6C">
        <w:rPr>
          <w:rFonts w:ascii="Times New Roman" w:hAnsi="Times New Roman" w:cs="Times New Roman"/>
          <w:lang w:val="sr-Cyrl-RS"/>
        </w:rPr>
        <w:t>директору Завода</w:t>
      </w:r>
      <w:r w:rsidRPr="00896C6C">
        <w:rPr>
          <w:rFonts w:ascii="Times New Roman" w:hAnsi="Times New Roman" w:cs="Times New Roman"/>
          <w:lang w:val="sr-Cyrl-RS"/>
        </w:rPr>
        <w:t xml:space="preserve"> у вези са смерницама за израду стратешких докумената и политика Система званичне статистике;</w:t>
      </w:r>
    </w:p>
    <w:p w14:paraId="634DF1BB" w14:textId="71F66143"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 xml:space="preserve">даје мишљење и предлоге </w:t>
      </w:r>
      <w:r w:rsidR="004A7092" w:rsidRPr="00896C6C">
        <w:rPr>
          <w:rFonts w:ascii="Times New Roman" w:hAnsi="Times New Roman" w:cs="Times New Roman"/>
          <w:lang w:val="sr-Cyrl-RS"/>
        </w:rPr>
        <w:t>директору Завода</w:t>
      </w:r>
      <w:r w:rsidRPr="00896C6C">
        <w:rPr>
          <w:rFonts w:ascii="Times New Roman" w:hAnsi="Times New Roman" w:cs="Times New Roman"/>
          <w:lang w:val="sr-Cyrl-RS"/>
        </w:rPr>
        <w:t xml:space="preserve"> у вези са статистичким стандардима који су обавезујући за одговорне произвођаче званичне статистике;</w:t>
      </w:r>
      <w:r w:rsidRPr="00896C6C">
        <w:rPr>
          <w:rFonts w:ascii="Times New Roman" w:hAnsi="Times New Roman" w:cs="Times New Roman"/>
          <w:lang w:val="sr-Cyrl-RS"/>
        </w:rPr>
        <w:tab/>
      </w:r>
    </w:p>
    <w:p w14:paraId="403F86C6" w14:textId="77777777"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учествује у изради и утврђује предлог Кодекса праксе;</w:t>
      </w:r>
    </w:p>
    <w:p w14:paraId="60222CB9" w14:textId="77777777"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учествује у изради и утврђује предлог Правилника о процесу акредитације одговорних произвођача званичне статистике и других аката;</w:t>
      </w:r>
    </w:p>
    <w:p w14:paraId="1A1AAA66" w14:textId="0F9451F3"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даје мишљење на предложени Програм, План и извештаје</w:t>
      </w:r>
      <w:r w:rsidR="00832626">
        <w:rPr>
          <w:rFonts w:ascii="Times New Roman" w:hAnsi="Times New Roman" w:cs="Times New Roman"/>
          <w:lang w:val="sr-Cyrl-RS"/>
        </w:rPr>
        <w:t xml:space="preserve"> </w:t>
      </w:r>
      <w:r w:rsidRPr="00896C6C">
        <w:rPr>
          <w:rFonts w:ascii="Times New Roman" w:hAnsi="Times New Roman" w:cs="Times New Roman"/>
          <w:lang w:val="sr-Cyrl-RS"/>
        </w:rPr>
        <w:t>о реализацији Програма и Плана;</w:t>
      </w:r>
    </w:p>
    <w:p w14:paraId="0C07C1D5" w14:textId="77777777" w:rsidR="000F43D1" w:rsidRPr="00896C6C" w:rsidRDefault="000F43D1" w:rsidP="000F43D1">
      <w:pPr>
        <w:numPr>
          <w:ilvl w:val="0"/>
          <w:numId w:val="11"/>
        </w:numPr>
        <w:tabs>
          <w:tab w:val="left" w:pos="284"/>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lastRenderedPageBreak/>
        <w:t>учествује</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у</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успостављању</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система</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за</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утврђивање усаглашености</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одговорних произвођача</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званичне</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статистике</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са принципима овог закона и</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Кодексом</w:t>
      </w:r>
      <w:r w:rsidR="003A20C4" w:rsidRPr="00896C6C">
        <w:rPr>
          <w:rFonts w:ascii="Times New Roman" w:hAnsi="Times New Roman" w:cs="Times New Roman"/>
          <w:lang w:val="sr-Cyrl-RS"/>
        </w:rPr>
        <w:t xml:space="preserve"> </w:t>
      </w:r>
      <w:r w:rsidRPr="00896C6C">
        <w:rPr>
          <w:rFonts w:ascii="Times New Roman" w:hAnsi="Times New Roman" w:cs="Times New Roman"/>
          <w:lang w:val="sr-Cyrl-RS"/>
        </w:rPr>
        <w:t>праксе;</w:t>
      </w:r>
    </w:p>
    <w:p w14:paraId="20A3B364" w14:textId="13FE3E8E" w:rsidR="000F43D1" w:rsidRPr="00896C6C" w:rsidRDefault="000F43D1" w:rsidP="000F43D1">
      <w:pPr>
        <w:numPr>
          <w:ilvl w:val="0"/>
          <w:numId w:val="11"/>
        </w:numPr>
        <w:tabs>
          <w:tab w:val="left" w:pos="284"/>
          <w:tab w:val="left" w:pos="426"/>
        </w:tabs>
        <w:spacing w:line="256" w:lineRule="auto"/>
        <w:ind w:left="0" w:right="4" w:firstLine="0"/>
        <w:contextualSpacing/>
        <w:jc w:val="both"/>
        <w:rPr>
          <w:rFonts w:ascii="Times New Roman" w:hAnsi="Times New Roman" w:cs="Times New Roman"/>
          <w:lang w:val="sr-Cyrl-RS"/>
        </w:rPr>
      </w:pPr>
      <w:r w:rsidRPr="00896C6C">
        <w:rPr>
          <w:rFonts w:ascii="Times New Roman" w:hAnsi="Times New Roman" w:cs="Times New Roman"/>
          <w:lang w:val="sr-Cyrl-RS"/>
        </w:rPr>
        <w:t xml:space="preserve">на захтев </w:t>
      </w:r>
      <w:r w:rsidR="004A7092" w:rsidRPr="00896C6C">
        <w:rPr>
          <w:rFonts w:ascii="Times New Roman" w:hAnsi="Times New Roman" w:cs="Times New Roman"/>
          <w:lang w:val="sr-Cyrl-RS"/>
        </w:rPr>
        <w:t>директора Завода</w:t>
      </w:r>
      <w:r w:rsidRPr="00896C6C">
        <w:rPr>
          <w:rFonts w:ascii="Times New Roman" w:hAnsi="Times New Roman" w:cs="Times New Roman"/>
          <w:lang w:val="sr-Cyrl-RS"/>
        </w:rPr>
        <w:t>, даје мишљења и о другим питањима од значаја за ефикасно функционисање Система званичне статистике.</w:t>
      </w:r>
    </w:p>
    <w:p w14:paraId="4325C0D8" w14:textId="77777777" w:rsidR="000F43D1" w:rsidRPr="00896C6C" w:rsidRDefault="000F43D1" w:rsidP="000F43D1">
      <w:pPr>
        <w:tabs>
          <w:tab w:val="left" w:pos="284"/>
          <w:tab w:val="left" w:pos="426"/>
        </w:tabs>
        <w:spacing w:line="256" w:lineRule="auto"/>
        <w:ind w:right="4"/>
        <w:contextualSpacing/>
        <w:jc w:val="both"/>
        <w:rPr>
          <w:rFonts w:ascii="Times New Roman" w:hAnsi="Times New Roman" w:cs="Times New Roman"/>
          <w:lang w:val="sr-Cyrl-RS"/>
        </w:rPr>
      </w:pPr>
    </w:p>
    <w:p w14:paraId="1A63FD2E" w14:textId="77777777" w:rsidR="007B2AFB" w:rsidRPr="00896C6C" w:rsidRDefault="007B2AFB" w:rsidP="009841F4">
      <w:pPr>
        <w:pStyle w:val="Heading3"/>
        <w:tabs>
          <w:tab w:val="left" w:pos="2401"/>
        </w:tabs>
        <w:ind w:left="0"/>
        <w:jc w:val="center"/>
        <w:rPr>
          <w:sz w:val="22"/>
          <w:szCs w:val="22"/>
          <w:lang w:val="sr-Cyrl-RS"/>
        </w:rPr>
      </w:pPr>
      <w:r w:rsidRPr="00896C6C">
        <w:rPr>
          <w:sz w:val="22"/>
          <w:szCs w:val="22"/>
          <w:lang w:val="sr-Cyrl-RS"/>
        </w:rPr>
        <w:t>Акредитација произвођача званичне статистике</w:t>
      </w:r>
    </w:p>
    <w:p w14:paraId="08F497F8" w14:textId="0249C98F" w:rsidR="007B2AFB" w:rsidRPr="00896C6C" w:rsidRDefault="007B2AFB" w:rsidP="009841F4">
      <w:pPr>
        <w:pStyle w:val="Heading3"/>
        <w:tabs>
          <w:tab w:val="left" w:pos="2401"/>
        </w:tabs>
        <w:ind w:left="0"/>
        <w:jc w:val="center"/>
        <w:rPr>
          <w:sz w:val="22"/>
          <w:szCs w:val="22"/>
          <w:lang w:val="sr-Cyrl-RS"/>
        </w:rPr>
      </w:pPr>
      <w:r w:rsidRPr="00896C6C">
        <w:rPr>
          <w:sz w:val="22"/>
          <w:szCs w:val="22"/>
          <w:lang w:val="sr-Cyrl-RS"/>
        </w:rPr>
        <w:t xml:space="preserve">Члан </w:t>
      </w:r>
      <w:r w:rsidR="00D60FF7" w:rsidRPr="00896C6C">
        <w:rPr>
          <w:sz w:val="22"/>
          <w:szCs w:val="22"/>
          <w:lang w:val="sr-Cyrl-RS"/>
        </w:rPr>
        <w:t>29</w:t>
      </w:r>
    </w:p>
    <w:p w14:paraId="25C24AED" w14:textId="77777777" w:rsidR="009841F4" w:rsidRPr="00896C6C" w:rsidRDefault="009841F4" w:rsidP="009841F4">
      <w:pPr>
        <w:pStyle w:val="Heading3"/>
        <w:tabs>
          <w:tab w:val="left" w:pos="2401"/>
        </w:tabs>
        <w:ind w:left="0"/>
        <w:jc w:val="center"/>
        <w:rPr>
          <w:sz w:val="22"/>
          <w:szCs w:val="22"/>
          <w:lang w:val="sr-Cyrl-RS"/>
        </w:rPr>
      </w:pPr>
    </w:p>
    <w:p w14:paraId="2A76B8CC" w14:textId="63C61231" w:rsidR="00CE4B52" w:rsidRPr="00896C6C" w:rsidRDefault="00CE4B52" w:rsidP="00CE4B52">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дужни су да прођу кроз процес акредитације ради утврђивања усаглашености производње и дисеминације резултата званичне статистике одговорних произвођача званичне статистике са принципима овог закона</w:t>
      </w:r>
      <w:r w:rsidR="00814214" w:rsidRPr="00896C6C">
        <w:rPr>
          <w:rFonts w:ascii="Times New Roman" w:hAnsi="Times New Roman" w:cs="Times New Roman"/>
          <w:lang w:val="sr-Cyrl-RS"/>
        </w:rPr>
        <w:t xml:space="preserve"> и</w:t>
      </w:r>
      <w:r w:rsidRPr="00896C6C">
        <w:rPr>
          <w:rFonts w:ascii="Times New Roman" w:hAnsi="Times New Roman" w:cs="Times New Roman"/>
          <w:lang w:val="sr-Cyrl-RS"/>
        </w:rPr>
        <w:t xml:space="preserve"> Кодексом праксе и </w:t>
      </w:r>
      <w:r w:rsidR="00814214" w:rsidRPr="00896C6C">
        <w:rPr>
          <w:rFonts w:ascii="Times New Roman" w:hAnsi="Times New Roman" w:cs="Times New Roman"/>
          <w:lang w:val="sr-Cyrl-RS"/>
        </w:rPr>
        <w:t xml:space="preserve">ради </w:t>
      </w:r>
      <w:r w:rsidRPr="00896C6C">
        <w:rPr>
          <w:rFonts w:ascii="Times New Roman" w:hAnsi="Times New Roman" w:cs="Times New Roman"/>
          <w:lang w:val="sr-Cyrl-RS"/>
        </w:rPr>
        <w:t xml:space="preserve">формулисања препорука за унапређење производње и дисеминације резултата званичне статистике, </w:t>
      </w:r>
      <w:r w:rsidR="00B71E7A">
        <w:rPr>
          <w:rFonts w:ascii="Times New Roman" w:hAnsi="Times New Roman" w:cs="Times New Roman"/>
          <w:lang w:val="sr-Cyrl-RS"/>
        </w:rPr>
        <w:t>с циљем</w:t>
      </w:r>
      <w:r w:rsidRPr="00896C6C">
        <w:rPr>
          <w:rFonts w:ascii="Times New Roman" w:hAnsi="Times New Roman" w:cs="Times New Roman"/>
          <w:lang w:val="sr-Cyrl-RS"/>
        </w:rPr>
        <w:t xml:space="preserve"> стандардизације система званичне статистике. </w:t>
      </w:r>
    </w:p>
    <w:p w14:paraId="279C2A53" w14:textId="77777777" w:rsidR="00CE4B52" w:rsidRPr="00896C6C" w:rsidRDefault="00CE4B52" w:rsidP="00CE4B52">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Завод и Народна банка Србије не пролазе кроз процес акредитације.</w:t>
      </w:r>
    </w:p>
    <w:p w14:paraId="6CEBD70F" w14:textId="77777777" w:rsidR="00CE4B52" w:rsidRPr="00896C6C" w:rsidRDefault="00CE4B52" w:rsidP="00CE4B52">
      <w:pPr>
        <w:spacing w:line="249" w:lineRule="auto"/>
        <w:jc w:val="both"/>
        <w:rPr>
          <w:rFonts w:ascii="Times New Roman" w:hAnsi="Times New Roman" w:cs="Times New Roman"/>
          <w:u w:val="single"/>
          <w:lang w:val="sr-Cyrl-RS"/>
        </w:rPr>
      </w:pPr>
      <w:r w:rsidRPr="00896C6C">
        <w:rPr>
          <w:rFonts w:ascii="Times New Roman" w:hAnsi="Times New Roman" w:cs="Times New Roman"/>
          <w:lang w:val="sr-Cyrl-RS"/>
        </w:rPr>
        <w:tab/>
        <w:t>Статус одговорног произвођача званичне статистике утврђује се за период од пет година.</w:t>
      </w:r>
    </w:p>
    <w:p w14:paraId="3B3ED50A" w14:textId="6CE8F5A7" w:rsidR="00CE4B52" w:rsidRPr="00896C6C" w:rsidRDefault="00CE4B52" w:rsidP="00CE4B52">
      <w:pPr>
        <w:spacing w:line="249" w:lineRule="auto"/>
        <w:jc w:val="both"/>
        <w:rPr>
          <w:rFonts w:ascii="Times New Roman" w:hAnsi="Times New Roman" w:cs="Times New Roman"/>
          <w:lang w:val="sr-Cyrl-RS"/>
        </w:rPr>
      </w:pPr>
      <w:r w:rsidRPr="00896C6C">
        <w:rPr>
          <w:rFonts w:ascii="Times New Roman" w:hAnsi="Times New Roman" w:cs="Times New Roman"/>
          <w:lang w:val="sr-Cyrl-RS"/>
        </w:rPr>
        <w:tab/>
      </w:r>
      <w:bookmarkStart w:id="7" w:name="_Hlk195688994"/>
      <w:r w:rsidRPr="00896C6C">
        <w:rPr>
          <w:rFonts w:ascii="Times New Roman" w:hAnsi="Times New Roman" w:cs="Times New Roman"/>
          <w:lang w:val="sr-Cyrl-RS"/>
        </w:rPr>
        <w:t>Процес акредитације одговорних произвођача званичне статистике, поступак и индикатори на основу којих се врши утврђивање усаглашености производње и дисеминације резултата званичне статистике одговорних произвођача званичне статистике са принципима овог закона и Кодексом праксе, уређује се Правилником о процесу акредитације одговорних произвођача званичне статистике.</w:t>
      </w:r>
    </w:p>
    <w:bookmarkEnd w:id="7"/>
    <w:p w14:paraId="747FAEB5" w14:textId="77777777" w:rsidR="00E81009" w:rsidRPr="00896C6C" w:rsidRDefault="00E81009" w:rsidP="009841F4">
      <w:pPr>
        <w:pStyle w:val="Heading3"/>
        <w:tabs>
          <w:tab w:val="left" w:pos="2401"/>
        </w:tabs>
        <w:ind w:left="0"/>
        <w:jc w:val="center"/>
        <w:rPr>
          <w:sz w:val="22"/>
          <w:szCs w:val="22"/>
          <w:lang w:val="sr-Cyrl-RS"/>
        </w:rPr>
      </w:pPr>
      <w:r w:rsidRPr="00896C6C">
        <w:rPr>
          <w:sz w:val="22"/>
          <w:szCs w:val="22"/>
          <w:lang w:val="sr-Cyrl-RS"/>
        </w:rPr>
        <w:t>Право приступа индивидуалним подацима одговорних произвођача званичне статистике</w:t>
      </w:r>
    </w:p>
    <w:p w14:paraId="615E39EE" w14:textId="05F32298" w:rsidR="00E81009" w:rsidRPr="00896C6C" w:rsidRDefault="00E81009" w:rsidP="009841F4">
      <w:pPr>
        <w:pStyle w:val="Heading3"/>
        <w:tabs>
          <w:tab w:val="left" w:pos="2401"/>
        </w:tabs>
        <w:ind w:left="0"/>
        <w:jc w:val="center"/>
        <w:rPr>
          <w:sz w:val="22"/>
          <w:szCs w:val="22"/>
          <w:lang w:val="sr-Cyrl-RS"/>
        </w:rPr>
      </w:pPr>
      <w:r w:rsidRPr="00896C6C">
        <w:rPr>
          <w:sz w:val="22"/>
          <w:szCs w:val="22"/>
          <w:lang w:val="sr-Cyrl-RS"/>
        </w:rPr>
        <w:t>Члан 3</w:t>
      </w:r>
      <w:r w:rsidR="00D60FF7" w:rsidRPr="00896C6C">
        <w:rPr>
          <w:sz w:val="22"/>
          <w:szCs w:val="22"/>
          <w:lang w:val="sr-Cyrl-RS"/>
        </w:rPr>
        <w:t>0</w:t>
      </w:r>
    </w:p>
    <w:p w14:paraId="6C4EBAFA" w14:textId="77777777" w:rsidR="009841F4" w:rsidRPr="00896C6C" w:rsidRDefault="009841F4" w:rsidP="009841F4">
      <w:pPr>
        <w:pStyle w:val="Heading3"/>
        <w:tabs>
          <w:tab w:val="left" w:pos="2401"/>
        </w:tabs>
        <w:ind w:left="0"/>
        <w:jc w:val="center"/>
        <w:rPr>
          <w:sz w:val="22"/>
          <w:szCs w:val="22"/>
          <w:lang w:val="sr-Cyrl-RS"/>
        </w:rPr>
      </w:pPr>
    </w:p>
    <w:p w14:paraId="76E15A1E" w14:textId="5B82D059" w:rsidR="00E81009" w:rsidRPr="00896C6C" w:rsidRDefault="00E81009" w:rsidP="00E81009">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Завод има право приступа индивидуалним подацима којима располажу</w:t>
      </w:r>
      <w:r w:rsidR="001816BE" w:rsidRPr="00896C6C">
        <w:rPr>
          <w:rFonts w:ascii="Times New Roman" w:hAnsi="Times New Roman" w:cs="Times New Roman"/>
          <w:lang w:val="sr-Cyrl-RS"/>
        </w:rPr>
        <w:t xml:space="preserve"> </w:t>
      </w:r>
      <w:r w:rsidR="00B71E7A" w:rsidRPr="00896C6C">
        <w:rPr>
          <w:rFonts w:ascii="Times New Roman" w:hAnsi="Times New Roman" w:cs="Times New Roman"/>
          <w:lang w:val="sr-Cyrl-RS"/>
        </w:rPr>
        <w:t>о</w:t>
      </w:r>
      <w:r w:rsidR="00CE4B52" w:rsidRPr="00896C6C">
        <w:rPr>
          <w:rFonts w:ascii="Times New Roman" w:hAnsi="Times New Roman" w:cs="Times New Roman"/>
          <w:lang w:val="sr-Cyrl-RS"/>
        </w:rPr>
        <w:t>стали</w:t>
      </w:r>
      <w:r w:rsidRPr="00896C6C">
        <w:rPr>
          <w:rFonts w:ascii="Times New Roman" w:hAnsi="Times New Roman" w:cs="Times New Roman"/>
          <w:lang w:val="sr-Cyrl-RS"/>
        </w:rPr>
        <w:t xml:space="preserve"> одговорни произвођачи званичне статистике</w:t>
      </w:r>
      <w:r w:rsidR="00582007" w:rsidRPr="00896C6C">
        <w:rPr>
          <w:rFonts w:ascii="Times New Roman" w:hAnsi="Times New Roman" w:cs="Times New Roman"/>
          <w:lang w:val="sr-Cyrl-RS"/>
        </w:rPr>
        <w:t>,</w:t>
      </w:r>
      <w:r w:rsidRPr="00896C6C">
        <w:rPr>
          <w:rFonts w:ascii="Times New Roman" w:hAnsi="Times New Roman" w:cs="Times New Roman"/>
          <w:lang w:val="sr-Cyrl-RS"/>
        </w:rPr>
        <w:t xml:space="preserve"> уколико су ти подаци неопходни за спровођење активности званичне статистике или за процену квалитета резултата званичне статистике</w:t>
      </w:r>
      <w:r w:rsidR="00EB7CB6" w:rsidRPr="00896C6C">
        <w:rPr>
          <w:rFonts w:ascii="Times New Roman" w:hAnsi="Times New Roman" w:cs="Times New Roman"/>
          <w:lang w:val="sr-Cyrl-RS"/>
        </w:rPr>
        <w:t>,</w:t>
      </w:r>
      <w:r w:rsidR="00EB7CB6" w:rsidRPr="00832626">
        <w:rPr>
          <w:rFonts w:ascii="Times New Roman" w:hAnsi="Times New Roman" w:cs="Times New Roman"/>
          <w:lang w:val="sr-Cyrl-RS"/>
        </w:rPr>
        <w:t xml:space="preserve"> у складу са законом</w:t>
      </w:r>
      <w:r w:rsidRPr="00896C6C">
        <w:rPr>
          <w:rFonts w:ascii="Times New Roman" w:hAnsi="Times New Roman" w:cs="Times New Roman"/>
          <w:lang w:val="sr-Cyrl-RS"/>
        </w:rPr>
        <w:t>.</w:t>
      </w:r>
    </w:p>
    <w:p w14:paraId="3E4B1800" w14:textId="1ABDED88" w:rsidR="003C5B5F" w:rsidRPr="00896C6C" w:rsidRDefault="003C5B5F" w:rsidP="003C5B5F">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Право приступа Завода индивидуалним подацима којима располаже Народна банка Србије обезбеђује се уз претходну сагласност гувернера Народне банке Србије</w:t>
      </w:r>
      <w:r w:rsidR="00EB7CB6" w:rsidRPr="00896C6C">
        <w:rPr>
          <w:rFonts w:ascii="Times New Roman" w:hAnsi="Times New Roman" w:cs="Times New Roman"/>
          <w:lang w:val="sr-Cyrl-RS"/>
        </w:rPr>
        <w:t>, у складу са законом</w:t>
      </w:r>
      <w:r w:rsidRPr="00896C6C">
        <w:rPr>
          <w:rFonts w:ascii="Times New Roman" w:hAnsi="Times New Roman" w:cs="Times New Roman"/>
          <w:lang w:val="sr-Cyrl-RS"/>
        </w:rPr>
        <w:t>.</w:t>
      </w:r>
    </w:p>
    <w:p w14:paraId="61E48F71" w14:textId="3D524751" w:rsidR="00E81009" w:rsidRPr="00896C6C" w:rsidRDefault="00CE4B52" w:rsidP="00CE4B52">
      <w:pPr>
        <w:spacing w:line="249" w:lineRule="auto"/>
        <w:ind w:right="4" w:firstLine="720"/>
        <w:jc w:val="both"/>
        <w:rPr>
          <w:rFonts w:ascii="Times New Roman" w:hAnsi="Times New Roman" w:cs="Times New Roman"/>
          <w:lang w:val="sr-Cyrl-RS"/>
        </w:rPr>
      </w:pPr>
      <w:r w:rsidRPr="00896C6C">
        <w:rPr>
          <w:rFonts w:ascii="Times New Roman" w:hAnsi="Times New Roman" w:cs="Times New Roman"/>
          <w:lang w:val="sr-Cyrl-RS"/>
        </w:rPr>
        <w:t>Народн</w:t>
      </w:r>
      <w:r w:rsidR="00C86CBA" w:rsidRPr="00896C6C">
        <w:rPr>
          <w:rFonts w:ascii="Times New Roman" w:hAnsi="Times New Roman" w:cs="Times New Roman"/>
          <w:lang w:val="sr-Cyrl-RS"/>
        </w:rPr>
        <w:t>а</w:t>
      </w:r>
      <w:r w:rsidRPr="00896C6C">
        <w:rPr>
          <w:rFonts w:ascii="Times New Roman" w:hAnsi="Times New Roman" w:cs="Times New Roman"/>
          <w:lang w:val="sr-Cyrl-RS"/>
        </w:rPr>
        <w:t xml:space="preserve"> банк</w:t>
      </w:r>
      <w:r w:rsidR="00C86CBA" w:rsidRPr="00896C6C">
        <w:rPr>
          <w:rFonts w:ascii="Times New Roman" w:hAnsi="Times New Roman" w:cs="Times New Roman"/>
          <w:lang w:val="sr-Cyrl-RS"/>
        </w:rPr>
        <w:t>а</w:t>
      </w:r>
      <w:r w:rsidRPr="00896C6C">
        <w:rPr>
          <w:rFonts w:ascii="Times New Roman" w:hAnsi="Times New Roman" w:cs="Times New Roman"/>
          <w:lang w:val="sr-Cyrl-RS"/>
        </w:rPr>
        <w:t xml:space="preserve"> Србије</w:t>
      </w:r>
      <w:r w:rsidR="00C86CBA" w:rsidRPr="00896C6C">
        <w:rPr>
          <w:rFonts w:ascii="Times New Roman" w:hAnsi="Times New Roman" w:cs="Times New Roman"/>
          <w:lang w:val="sr-Cyrl-RS"/>
        </w:rPr>
        <w:t xml:space="preserve"> за потребе обављања послова из чл. 14 </w:t>
      </w:r>
      <w:r w:rsidR="00A37345" w:rsidRPr="00896C6C">
        <w:rPr>
          <w:rFonts w:ascii="Times New Roman" w:hAnsi="Times New Roman" w:cs="Times New Roman"/>
          <w:lang w:val="sr-Cyrl-RS"/>
        </w:rPr>
        <w:t>с</w:t>
      </w:r>
      <w:r w:rsidR="00C86CBA" w:rsidRPr="00896C6C">
        <w:rPr>
          <w:rFonts w:ascii="Times New Roman" w:hAnsi="Times New Roman" w:cs="Times New Roman"/>
          <w:lang w:val="sr-Cyrl-RS"/>
        </w:rPr>
        <w:t xml:space="preserve">тав 1 </w:t>
      </w:r>
      <w:r w:rsidR="00A37345" w:rsidRPr="00896C6C">
        <w:rPr>
          <w:rFonts w:ascii="Times New Roman" w:hAnsi="Times New Roman" w:cs="Times New Roman"/>
          <w:lang w:val="sr-Cyrl-RS"/>
        </w:rPr>
        <w:t>о</w:t>
      </w:r>
      <w:r w:rsidR="00C86CBA" w:rsidRPr="00896C6C">
        <w:rPr>
          <w:rFonts w:ascii="Times New Roman" w:hAnsi="Times New Roman" w:cs="Times New Roman"/>
          <w:lang w:val="sr-Cyrl-RS"/>
        </w:rPr>
        <w:t>вог закона има право приступа</w:t>
      </w:r>
      <w:r w:rsidR="001816BE" w:rsidRPr="00896C6C">
        <w:rPr>
          <w:rFonts w:ascii="Times New Roman" w:hAnsi="Times New Roman" w:cs="Times New Roman"/>
          <w:lang w:val="sr-Cyrl-RS"/>
        </w:rPr>
        <w:t xml:space="preserve"> </w:t>
      </w:r>
      <w:r w:rsidR="003C5B5F" w:rsidRPr="00896C6C">
        <w:rPr>
          <w:rFonts w:ascii="Times New Roman" w:hAnsi="Times New Roman" w:cs="Times New Roman"/>
          <w:lang w:val="sr-Cyrl-RS"/>
        </w:rPr>
        <w:t xml:space="preserve">индивидуалним подацима којима располаже </w:t>
      </w:r>
      <w:r w:rsidR="00582007" w:rsidRPr="00896C6C">
        <w:rPr>
          <w:rFonts w:ascii="Times New Roman" w:hAnsi="Times New Roman" w:cs="Times New Roman"/>
          <w:lang w:val="sr-Cyrl-RS"/>
        </w:rPr>
        <w:t>Завод</w:t>
      </w:r>
      <w:r w:rsidR="00C86CBA" w:rsidRPr="00896C6C">
        <w:rPr>
          <w:rFonts w:ascii="Times New Roman" w:hAnsi="Times New Roman" w:cs="Times New Roman"/>
          <w:lang w:val="sr-Cyrl-RS"/>
        </w:rPr>
        <w:t xml:space="preserve">, </w:t>
      </w:r>
      <w:r w:rsidR="003C5B5F" w:rsidRPr="00896C6C">
        <w:rPr>
          <w:rFonts w:ascii="Times New Roman" w:hAnsi="Times New Roman" w:cs="Times New Roman"/>
          <w:lang w:val="sr-Cyrl-RS"/>
        </w:rPr>
        <w:t xml:space="preserve">уз претходну сагласност </w:t>
      </w:r>
      <w:r w:rsidRPr="00896C6C">
        <w:rPr>
          <w:rFonts w:ascii="Times New Roman" w:hAnsi="Times New Roman" w:cs="Times New Roman"/>
          <w:lang w:val="sr-Cyrl-RS"/>
        </w:rPr>
        <w:t>директора Завода</w:t>
      </w:r>
      <w:r w:rsidR="00EB7CB6" w:rsidRPr="00896C6C">
        <w:rPr>
          <w:rFonts w:ascii="Times New Roman" w:hAnsi="Times New Roman" w:cs="Times New Roman"/>
          <w:lang w:val="sr-Cyrl-RS"/>
        </w:rPr>
        <w:t>, у складу са законом</w:t>
      </w:r>
      <w:r w:rsidRPr="00896C6C">
        <w:rPr>
          <w:rFonts w:ascii="Times New Roman" w:hAnsi="Times New Roman" w:cs="Times New Roman"/>
          <w:lang w:val="sr-Cyrl-RS"/>
        </w:rPr>
        <w:t>.</w:t>
      </w:r>
    </w:p>
    <w:p w14:paraId="185FBAEB" w14:textId="77777777" w:rsidR="000F43D1" w:rsidRPr="00896C6C" w:rsidRDefault="000F43D1" w:rsidP="000F43D1">
      <w:pPr>
        <w:pStyle w:val="Heading2"/>
        <w:ind w:left="0" w:firstLine="0"/>
        <w:jc w:val="center"/>
        <w:rPr>
          <w:sz w:val="22"/>
          <w:szCs w:val="22"/>
          <w:lang w:val="sr-Cyrl-RS"/>
        </w:rPr>
      </w:pPr>
      <w:r w:rsidRPr="00896C6C">
        <w:rPr>
          <w:sz w:val="22"/>
          <w:szCs w:val="22"/>
          <w:lang w:val="sr-Cyrl-RS"/>
        </w:rPr>
        <w:t>Глава VI</w:t>
      </w:r>
    </w:p>
    <w:p w14:paraId="303F0650" w14:textId="3BE9A8B8" w:rsidR="000F43D1" w:rsidRPr="00896C6C" w:rsidRDefault="000F43D1" w:rsidP="009841F4">
      <w:pPr>
        <w:pStyle w:val="Heading2"/>
        <w:ind w:left="0" w:firstLine="0"/>
        <w:jc w:val="center"/>
        <w:rPr>
          <w:sz w:val="22"/>
          <w:szCs w:val="22"/>
          <w:lang w:val="sr-Cyrl-RS"/>
        </w:rPr>
      </w:pPr>
      <w:r w:rsidRPr="00896C6C">
        <w:rPr>
          <w:sz w:val="22"/>
          <w:szCs w:val="22"/>
          <w:lang w:val="sr-Cyrl-RS"/>
        </w:rPr>
        <w:t>ПРИКУПЉАЊЕ ПОДАТАКА</w:t>
      </w:r>
    </w:p>
    <w:p w14:paraId="5D32C58C" w14:textId="77777777" w:rsidR="009841F4" w:rsidRPr="00896C6C" w:rsidRDefault="009841F4" w:rsidP="009841F4">
      <w:pPr>
        <w:pStyle w:val="Heading2"/>
        <w:ind w:left="0" w:firstLine="0"/>
        <w:jc w:val="center"/>
        <w:rPr>
          <w:sz w:val="22"/>
          <w:szCs w:val="22"/>
          <w:lang w:val="sr-Cyrl-RS"/>
        </w:rPr>
      </w:pPr>
    </w:p>
    <w:p w14:paraId="7CE1F46A" w14:textId="26FBF701" w:rsidR="000F43D1" w:rsidRPr="00896C6C" w:rsidRDefault="004A190B" w:rsidP="009841F4">
      <w:pPr>
        <w:pStyle w:val="Heading3"/>
        <w:tabs>
          <w:tab w:val="left" w:pos="2401"/>
        </w:tabs>
        <w:ind w:left="0"/>
        <w:jc w:val="center"/>
        <w:rPr>
          <w:b w:val="0"/>
          <w:sz w:val="22"/>
          <w:szCs w:val="22"/>
          <w:lang w:val="sr-Cyrl-RS"/>
        </w:rPr>
      </w:pPr>
      <w:r w:rsidRPr="00896C6C">
        <w:rPr>
          <w:sz w:val="22"/>
          <w:szCs w:val="22"/>
          <w:lang w:val="sr-Cyrl-RS"/>
        </w:rPr>
        <w:t>Овлашћење</w:t>
      </w:r>
      <w:r w:rsidR="000F43D1" w:rsidRPr="00896C6C">
        <w:rPr>
          <w:sz w:val="22"/>
          <w:szCs w:val="22"/>
          <w:lang w:val="sr-Cyrl-RS"/>
        </w:rPr>
        <w:t xml:space="preserve"> одговорних произвођача званичне статистике </w:t>
      </w:r>
      <w:r w:rsidRPr="00896C6C">
        <w:rPr>
          <w:sz w:val="22"/>
          <w:szCs w:val="22"/>
          <w:lang w:val="sr-Cyrl-RS"/>
        </w:rPr>
        <w:t>за</w:t>
      </w:r>
      <w:r w:rsidR="000F43D1" w:rsidRPr="00896C6C">
        <w:rPr>
          <w:sz w:val="22"/>
          <w:szCs w:val="22"/>
          <w:lang w:val="sr-Cyrl-RS"/>
        </w:rPr>
        <w:t xml:space="preserve"> прикупљање података</w:t>
      </w:r>
    </w:p>
    <w:p w14:paraId="036A800C" w14:textId="1886C6C5" w:rsidR="000F43D1" w:rsidRPr="00896C6C" w:rsidRDefault="000F43D1" w:rsidP="000F43D1">
      <w:pPr>
        <w:pStyle w:val="BodyText"/>
        <w:spacing w:before="1"/>
        <w:jc w:val="center"/>
        <w:rPr>
          <w:b/>
          <w:sz w:val="22"/>
          <w:szCs w:val="22"/>
          <w:lang w:val="sr-Cyrl-RS"/>
        </w:rPr>
      </w:pPr>
      <w:r w:rsidRPr="00896C6C">
        <w:rPr>
          <w:b/>
          <w:sz w:val="22"/>
          <w:szCs w:val="22"/>
          <w:lang w:val="sr-Cyrl-RS"/>
        </w:rPr>
        <w:t>Члан 3</w:t>
      </w:r>
      <w:r w:rsidR="00D60FF7" w:rsidRPr="00896C6C">
        <w:rPr>
          <w:b/>
          <w:sz w:val="22"/>
          <w:szCs w:val="22"/>
          <w:lang w:val="sr-Cyrl-RS"/>
        </w:rPr>
        <w:t>1</w:t>
      </w:r>
    </w:p>
    <w:p w14:paraId="6786FEE3" w14:textId="0669E794" w:rsidR="000F43D1" w:rsidRPr="00896C6C" w:rsidRDefault="000F43D1" w:rsidP="000F43D1">
      <w:pPr>
        <w:pStyle w:val="BodyText"/>
        <w:spacing w:before="1"/>
        <w:ind w:firstLine="720"/>
        <w:jc w:val="both"/>
        <w:rPr>
          <w:color w:val="000000" w:themeColor="text1"/>
          <w:sz w:val="22"/>
          <w:szCs w:val="22"/>
          <w:lang w:val="sr-Cyrl-RS"/>
        </w:rPr>
      </w:pPr>
      <w:r w:rsidRPr="00896C6C">
        <w:rPr>
          <w:color w:val="000000" w:themeColor="text1"/>
          <w:sz w:val="22"/>
          <w:szCs w:val="22"/>
          <w:lang w:val="sr-Cyrl-RS"/>
        </w:rPr>
        <w:t xml:space="preserve">Избор извора података врши се на основу стручних разматрања, </w:t>
      </w:r>
      <w:r w:rsidR="00492D2F" w:rsidRPr="00896C6C">
        <w:rPr>
          <w:color w:val="000000" w:themeColor="text1"/>
          <w:sz w:val="22"/>
          <w:szCs w:val="22"/>
          <w:lang w:val="sr-Cyrl-RS"/>
        </w:rPr>
        <w:t xml:space="preserve">с обзиром на </w:t>
      </w:r>
      <w:r w:rsidRPr="00896C6C">
        <w:rPr>
          <w:color w:val="000000" w:themeColor="text1"/>
          <w:sz w:val="22"/>
          <w:szCs w:val="22"/>
          <w:lang w:val="sr-Cyrl-RS"/>
        </w:rPr>
        <w:t xml:space="preserve"> квалитет података,</w:t>
      </w:r>
      <w:r w:rsidR="008844B2" w:rsidRPr="00896C6C">
        <w:rPr>
          <w:color w:val="000000" w:themeColor="text1"/>
          <w:sz w:val="22"/>
          <w:szCs w:val="22"/>
          <w:lang w:val="sr-Cyrl-RS"/>
        </w:rPr>
        <w:t xml:space="preserve"> ажурност,</w:t>
      </w:r>
      <w:r w:rsidRPr="00896C6C">
        <w:rPr>
          <w:color w:val="000000" w:themeColor="text1"/>
          <w:sz w:val="22"/>
          <w:szCs w:val="22"/>
          <w:lang w:val="sr-Cyrl-RS"/>
        </w:rPr>
        <w:t xml:space="preserve"> трошкове прикупљања података и оптерећеност давалаца података.</w:t>
      </w:r>
    </w:p>
    <w:p w14:paraId="40ED43D9" w14:textId="77777777" w:rsidR="0012557A" w:rsidRPr="00896C6C" w:rsidRDefault="0012557A" w:rsidP="0012557A">
      <w:pPr>
        <w:pStyle w:val="BodyText"/>
        <w:spacing w:before="1"/>
        <w:ind w:firstLine="720"/>
        <w:jc w:val="both"/>
        <w:rPr>
          <w:color w:val="000000" w:themeColor="text1"/>
          <w:sz w:val="22"/>
          <w:szCs w:val="22"/>
          <w:lang w:val="sr-Cyrl-RS"/>
        </w:rPr>
      </w:pPr>
      <w:r w:rsidRPr="00896C6C">
        <w:rPr>
          <w:color w:val="000000" w:themeColor="text1"/>
          <w:sz w:val="22"/>
          <w:szCs w:val="22"/>
          <w:lang w:val="sr-Cyrl-RS"/>
        </w:rPr>
        <w:t xml:space="preserve">Уколико постоје извори административних </w:t>
      </w:r>
      <w:r w:rsidR="000B5654" w:rsidRPr="00896C6C">
        <w:rPr>
          <w:color w:val="000000" w:themeColor="text1"/>
          <w:sz w:val="22"/>
          <w:szCs w:val="22"/>
          <w:lang w:val="sr-Cyrl-RS"/>
        </w:rPr>
        <w:t>и других</w:t>
      </w:r>
      <w:r w:rsidRPr="00896C6C">
        <w:rPr>
          <w:color w:val="000000" w:themeColor="text1"/>
          <w:sz w:val="22"/>
          <w:szCs w:val="22"/>
          <w:lang w:val="sr-Cyrl-RS"/>
        </w:rPr>
        <w:t xml:space="preserve"> података одговарајућег садржаја и квалитета, не прикупљају се подаци од извештајних јединица.</w:t>
      </w:r>
    </w:p>
    <w:p w14:paraId="6950BF8F" w14:textId="1B5A00E0" w:rsidR="0097434B" w:rsidRPr="00832626" w:rsidRDefault="00342B2D" w:rsidP="00E1766C">
      <w:pPr>
        <w:pStyle w:val="BodyText"/>
        <w:spacing w:before="1"/>
        <w:ind w:firstLine="720"/>
        <w:jc w:val="both"/>
        <w:rPr>
          <w:color w:val="000000" w:themeColor="text1"/>
          <w:sz w:val="22"/>
          <w:szCs w:val="22"/>
          <w:lang w:val="sr-Cyrl-RS"/>
        </w:rPr>
      </w:pPr>
      <w:r w:rsidRPr="00896C6C">
        <w:rPr>
          <w:color w:val="000000" w:themeColor="text1"/>
          <w:sz w:val="22"/>
          <w:szCs w:val="22"/>
          <w:lang w:val="sr-Cyrl-RS"/>
        </w:rPr>
        <w:t>Одговорни произвођачи званичне статистике имају право да прибаве искључиво податке који су неопходни и сразмерни сврси намераване обраде у складу са Програмом и Планом званичне статистике</w:t>
      </w:r>
      <w:r w:rsidR="00DC2A84" w:rsidRPr="00896C6C">
        <w:rPr>
          <w:color w:val="000000" w:themeColor="text1"/>
          <w:sz w:val="22"/>
          <w:szCs w:val="22"/>
          <w:lang w:val="sr-Cyrl-RS"/>
        </w:rPr>
        <w:t>,</w:t>
      </w:r>
      <w:r w:rsidRPr="00896C6C">
        <w:rPr>
          <w:color w:val="000000" w:themeColor="text1"/>
          <w:sz w:val="22"/>
          <w:szCs w:val="22"/>
          <w:lang w:val="sr-Cyrl-RS"/>
        </w:rPr>
        <w:t xml:space="preserve"> као и у складу са чланом 3</w:t>
      </w:r>
      <w:r w:rsidR="006E153F" w:rsidRPr="00896C6C">
        <w:rPr>
          <w:color w:val="000000" w:themeColor="text1"/>
          <w:sz w:val="22"/>
          <w:szCs w:val="22"/>
          <w:lang w:val="sr-Cyrl-RS"/>
        </w:rPr>
        <w:t>3</w:t>
      </w:r>
      <w:r w:rsidRPr="00896C6C">
        <w:rPr>
          <w:color w:val="000000" w:themeColor="text1"/>
          <w:sz w:val="22"/>
          <w:szCs w:val="22"/>
          <w:lang w:val="sr-Cyrl-RS"/>
        </w:rPr>
        <w:t xml:space="preserve"> став 2 овог закона</w:t>
      </w:r>
      <w:r w:rsidR="00DA505F" w:rsidRPr="00896C6C">
        <w:rPr>
          <w:color w:val="000000" w:themeColor="text1"/>
          <w:sz w:val="22"/>
          <w:szCs w:val="22"/>
          <w:lang w:val="sr-Cyrl-RS"/>
        </w:rPr>
        <w:t xml:space="preserve"> </w:t>
      </w:r>
      <w:r w:rsidR="00DA505F" w:rsidRPr="00832626">
        <w:rPr>
          <w:color w:val="000000" w:themeColor="text1"/>
          <w:sz w:val="22"/>
          <w:szCs w:val="22"/>
          <w:lang w:val="sr-Cyrl-RS"/>
        </w:rPr>
        <w:t>и чланом 3</w:t>
      </w:r>
      <w:r w:rsidR="00996BD7" w:rsidRPr="00832626">
        <w:rPr>
          <w:color w:val="000000" w:themeColor="text1"/>
          <w:sz w:val="22"/>
          <w:szCs w:val="22"/>
          <w:lang w:val="sr-Cyrl-RS"/>
        </w:rPr>
        <w:t>5</w:t>
      </w:r>
      <w:r w:rsidR="00DA505F" w:rsidRPr="00832626">
        <w:rPr>
          <w:color w:val="000000" w:themeColor="text1"/>
          <w:sz w:val="22"/>
          <w:szCs w:val="22"/>
          <w:lang w:val="sr-Cyrl-RS"/>
        </w:rPr>
        <w:t xml:space="preserve"> став 1 овог закона.</w:t>
      </w:r>
    </w:p>
    <w:p w14:paraId="2FD4F8DF" w14:textId="77777777" w:rsidR="009841F4" w:rsidRPr="00896C6C" w:rsidRDefault="009841F4" w:rsidP="0076346F">
      <w:pPr>
        <w:pStyle w:val="BodyText"/>
        <w:spacing w:before="1"/>
        <w:rPr>
          <w:b/>
          <w:sz w:val="22"/>
          <w:szCs w:val="22"/>
          <w:lang w:val="sr-Cyrl-RS"/>
        </w:rPr>
      </w:pPr>
    </w:p>
    <w:p w14:paraId="28E1BA33" w14:textId="77777777" w:rsidR="009841F4" w:rsidRPr="00896C6C" w:rsidRDefault="009841F4" w:rsidP="00F73819">
      <w:pPr>
        <w:pStyle w:val="BodyText"/>
        <w:spacing w:before="1"/>
        <w:jc w:val="center"/>
        <w:rPr>
          <w:b/>
          <w:sz w:val="22"/>
          <w:szCs w:val="22"/>
          <w:lang w:val="sr-Cyrl-RS"/>
        </w:rPr>
      </w:pPr>
    </w:p>
    <w:p w14:paraId="2ABFE0D4" w14:textId="185C52D0" w:rsidR="00F73819" w:rsidRPr="00896C6C" w:rsidRDefault="00F73819" w:rsidP="00F73819">
      <w:pPr>
        <w:pStyle w:val="BodyText"/>
        <w:spacing w:before="1"/>
        <w:jc w:val="center"/>
        <w:rPr>
          <w:b/>
          <w:sz w:val="22"/>
          <w:szCs w:val="22"/>
          <w:lang w:val="sr-Cyrl-RS"/>
        </w:rPr>
      </w:pPr>
      <w:r w:rsidRPr="00896C6C">
        <w:rPr>
          <w:b/>
          <w:sz w:val="22"/>
          <w:szCs w:val="22"/>
          <w:lang w:val="sr-Cyrl-RS"/>
        </w:rPr>
        <w:lastRenderedPageBreak/>
        <w:t xml:space="preserve">Обавеза обавештавања о </w:t>
      </w:r>
      <w:r w:rsidR="00B3687B" w:rsidRPr="00896C6C">
        <w:rPr>
          <w:b/>
          <w:sz w:val="22"/>
          <w:szCs w:val="22"/>
          <w:lang w:val="sr-Cyrl-RS"/>
        </w:rPr>
        <w:t xml:space="preserve"> прикупљању података </w:t>
      </w:r>
    </w:p>
    <w:p w14:paraId="1E20F4F7" w14:textId="66E056D5" w:rsidR="00F73819" w:rsidRPr="00896C6C" w:rsidRDefault="00F73819" w:rsidP="00F73819">
      <w:pPr>
        <w:pStyle w:val="BodyText"/>
        <w:spacing w:before="1"/>
        <w:jc w:val="center"/>
        <w:rPr>
          <w:b/>
          <w:sz w:val="22"/>
          <w:szCs w:val="22"/>
          <w:lang w:val="sr-Cyrl-RS"/>
        </w:rPr>
      </w:pPr>
      <w:r w:rsidRPr="00896C6C">
        <w:rPr>
          <w:b/>
          <w:sz w:val="22"/>
          <w:szCs w:val="22"/>
          <w:lang w:val="sr-Cyrl-RS"/>
        </w:rPr>
        <w:t>Члан 3</w:t>
      </w:r>
      <w:r w:rsidR="00D60FF7" w:rsidRPr="00896C6C">
        <w:rPr>
          <w:b/>
          <w:sz w:val="22"/>
          <w:szCs w:val="22"/>
          <w:lang w:val="sr-Cyrl-RS"/>
        </w:rPr>
        <w:t>2</w:t>
      </w:r>
    </w:p>
    <w:p w14:paraId="71627A4C" w14:textId="77777777" w:rsidR="00F73819" w:rsidRPr="00896C6C" w:rsidRDefault="00F73819" w:rsidP="00F73819">
      <w:pPr>
        <w:pStyle w:val="BodyText"/>
        <w:spacing w:before="1"/>
        <w:jc w:val="center"/>
        <w:rPr>
          <w:b/>
          <w:color w:val="000000" w:themeColor="text1"/>
          <w:sz w:val="22"/>
          <w:szCs w:val="22"/>
          <w:lang w:val="sr-Cyrl-RS"/>
        </w:rPr>
      </w:pPr>
    </w:p>
    <w:p w14:paraId="69FABC41" w14:textId="477011D4" w:rsidR="00F73819" w:rsidRPr="00896C6C" w:rsidRDefault="00F73819" w:rsidP="00F73819">
      <w:pPr>
        <w:pStyle w:val="BodyText"/>
        <w:spacing w:before="1"/>
        <w:ind w:firstLine="426"/>
        <w:jc w:val="both"/>
        <w:rPr>
          <w:color w:val="000000" w:themeColor="text1"/>
          <w:sz w:val="22"/>
          <w:szCs w:val="22"/>
          <w:lang w:val="sr-Cyrl-RS"/>
        </w:rPr>
      </w:pPr>
      <w:r w:rsidRPr="00896C6C">
        <w:rPr>
          <w:color w:val="000000" w:themeColor="text1"/>
          <w:sz w:val="22"/>
          <w:szCs w:val="22"/>
          <w:lang w:val="sr-Cyrl-RS"/>
        </w:rPr>
        <w:t xml:space="preserve">Пре почетка прикупљања података, одговорни произвођач званичне статистике дужан је да обавести </w:t>
      </w:r>
      <w:r w:rsidR="007F0455" w:rsidRPr="00896C6C">
        <w:rPr>
          <w:color w:val="000000" w:themeColor="text1"/>
          <w:sz w:val="22"/>
          <w:szCs w:val="22"/>
          <w:lang w:val="sr-Cyrl-RS"/>
        </w:rPr>
        <w:t>д</w:t>
      </w:r>
      <w:r w:rsidRPr="00896C6C">
        <w:rPr>
          <w:color w:val="000000" w:themeColor="text1"/>
          <w:sz w:val="22"/>
          <w:szCs w:val="22"/>
          <w:lang w:val="sr-Cyrl-RS"/>
        </w:rPr>
        <w:t>аваоце података о</w:t>
      </w:r>
      <w:r w:rsidR="007F0455" w:rsidRPr="00896C6C">
        <w:rPr>
          <w:color w:val="000000" w:themeColor="text1"/>
          <w:sz w:val="22"/>
          <w:szCs w:val="22"/>
          <w:lang w:val="sr-Cyrl-RS"/>
        </w:rPr>
        <w:t xml:space="preserve"> следећем</w:t>
      </w:r>
      <w:r w:rsidRPr="00896C6C">
        <w:rPr>
          <w:color w:val="000000" w:themeColor="text1"/>
          <w:sz w:val="22"/>
          <w:szCs w:val="22"/>
          <w:lang w:val="sr-Cyrl-RS"/>
        </w:rPr>
        <w:t>:</w:t>
      </w:r>
    </w:p>
    <w:p w14:paraId="5314F330" w14:textId="77777777" w:rsidR="00F73819" w:rsidRPr="00896C6C" w:rsidRDefault="00F73819" w:rsidP="00F73819">
      <w:pPr>
        <w:pStyle w:val="BodyText"/>
        <w:numPr>
          <w:ilvl w:val="0"/>
          <w:numId w:val="12"/>
        </w:numPr>
        <w:spacing w:before="1"/>
        <w:ind w:left="0" w:firstLine="426"/>
        <w:jc w:val="both"/>
        <w:rPr>
          <w:color w:val="000000" w:themeColor="text1"/>
          <w:sz w:val="22"/>
          <w:szCs w:val="22"/>
          <w:lang w:val="sr-Cyrl-RS"/>
        </w:rPr>
      </w:pPr>
      <w:r w:rsidRPr="00896C6C">
        <w:rPr>
          <w:color w:val="000000" w:themeColor="text1"/>
          <w:sz w:val="22"/>
          <w:szCs w:val="22"/>
          <w:lang w:val="sr-Cyrl-RS"/>
        </w:rPr>
        <w:t>правном основу за спровођење статистичког истраживања;</w:t>
      </w:r>
    </w:p>
    <w:p w14:paraId="65C24FA7" w14:textId="77777777" w:rsidR="00F73819" w:rsidRPr="00896C6C" w:rsidRDefault="00F73819" w:rsidP="00F73819">
      <w:pPr>
        <w:pStyle w:val="BodyText"/>
        <w:numPr>
          <w:ilvl w:val="0"/>
          <w:numId w:val="12"/>
        </w:numPr>
        <w:spacing w:before="1"/>
        <w:ind w:left="0" w:firstLine="426"/>
        <w:jc w:val="both"/>
        <w:rPr>
          <w:color w:val="000000" w:themeColor="text1"/>
          <w:sz w:val="22"/>
          <w:szCs w:val="22"/>
          <w:lang w:val="sr-Cyrl-RS"/>
        </w:rPr>
      </w:pPr>
      <w:r w:rsidRPr="00896C6C">
        <w:rPr>
          <w:color w:val="000000" w:themeColor="text1"/>
          <w:sz w:val="22"/>
          <w:szCs w:val="22"/>
          <w:lang w:val="sr-Cyrl-RS"/>
        </w:rPr>
        <w:t>циљу спровођења статистичког истраживања;</w:t>
      </w:r>
    </w:p>
    <w:p w14:paraId="6A76A3FD" w14:textId="688E3C69" w:rsidR="00F73819" w:rsidRPr="00896C6C" w:rsidRDefault="00F73819" w:rsidP="00F73819">
      <w:pPr>
        <w:pStyle w:val="BodyText"/>
        <w:numPr>
          <w:ilvl w:val="0"/>
          <w:numId w:val="12"/>
        </w:numPr>
        <w:spacing w:before="1"/>
        <w:ind w:left="0" w:firstLine="426"/>
        <w:jc w:val="both"/>
        <w:rPr>
          <w:color w:val="000000" w:themeColor="text1"/>
          <w:sz w:val="22"/>
          <w:szCs w:val="22"/>
          <w:lang w:val="sr-Cyrl-RS"/>
        </w:rPr>
      </w:pPr>
      <w:r w:rsidRPr="00896C6C">
        <w:rPr>
          <w:color w:val="000000" w:themeColor="text1"/>
          <w:sz w:val="22"/>
          <w:szCs w:val="22"/>
          <w:lang w:val="sr-Cyrl-RS"/>
        </w:rPr>
        <w:t>року за достављање података</w:t>
      </w:r>
      <w:r w:rsidR="00E50A6C" w:rsidRPr="00832626">
        <w:rPr>
          <w:color w:val="000000" w:themeColor="text1"/>
          <w:sz w:val="22"/>
          <w:szCs w:val="22"/>
          <w:lang w:val="sr-Cyrl-RS"/>
        </w:rPr>
        <w:t>;</w:t>
      </w:r>
    </w:p>
    <w:p w14:paraId="62CD4670" w14:textId="3168D3CC" w:rsidR="00E50A6C" w:rsidRPr="00896C6C" w:rsidRDefault="00F73819" w:rsidP="00E50A6C">
      <w:pPr>
        <w:pStyle w:val="BodyText"/>
        <w:numPr>
          <w:ilvl w:val="0"/>
          <w:numId w:val="12"/>
        </w:numPr>
        <w:spacing w:before="1"/>
        <w:jc w:val="both"/>
        <w:rPr>
          <w:color w:val="000000" w:themeColor="text1"/>
          <w:sz w:val="22"/>
          <w:szCs w:val="22"/>
          <w:lang w:val="sr-Cyrl-RS"/>
        </w:rPr>
      </w:pPr>
      <w:r w:rsidRPr="00896C6C">
        <w:rPr>
          <w:color w:val="000000" w:themeColor="text1"/>
          <w:sz w:val="22"/>
          <w:szCs w:val="22"/>
          <w:lang w:val="sr-Cyrl-RS"/>
        </w:rPr>
        <w:t xml:space="preserve">обавези да </w:t>
      </w:r>
      <w:r w:rsidR="009833C0" w:rsidRPr="00896C6C">
        <w:rPr>
          <w:color w:val="000000" w:themeColor="text1"/>
          <w:sz w:val="22"/>
          <w:szCs w:val="22"/>
          <w:lang w:val="sr-Cyrl-RS"/>
        </w:rPr>
        <w:t xml:space="preserve">прикупљене </w:t>
      </w:r>
      <w:r w:rsidRPr="00896C6C">
        <w:rPr>
          <w:color w:val="000000" w:themeColor="text1"/>
          <w:sz w:val="22"/>
          <w:szCs w:val="22"/>
          <w:lang w:val="sr-Cyrl-RS"/>
        </w:rPr>
        <w:t>податке користи искључиво у статистичке сврхе</w:t>
      </w:r>
      <w:r w:rsidR="00E50A6C" w:rsidRPr="00896C6C">
        <w:rPr>
          <w:color w:val="000000" w:themeColor="text1"/>
          <w:sz w:val="22"/>
          <w:szCs w:val="22"/>
          <w:lang w:val="sr-Cyrl-RS"/>
        </w:rPr>
        <w:t>;</w:t>
      </w:r>
    </w:p>
    <w:p w14:paraId="647E1772" w14:textId="036181FA" w:rsidR="00F73819" w:rsidRPr="00896C6C" w:rsidRDefault="00F73819" w:rsidP="00E50A6C">
      <w:pPr>
        <w:pStyle w:val="BodyText"/>
        <w:numPr>
          <w:ilvl w:val="0"/>
          <w:numId w:val="12"/>
        </w:numPr>
        <w:spacing w:before="1"/>
        <w:jc w:val="both"/>
        <w:rPr>
          <w:color w:val="000000" w:themeColor="text1"/>
          <w:sz w:val="22"/>
          <w:szCs w:val="22"/>
          <w:lang w:val="sr-Cyrl-RS"/>
        </w:rPr>
      </w:pPr>
      <w:r w:rsidRPr="00896C6C">
        <w:rPr>
          <w:color w:val="000000" w:themeColor="text1"/>
          <w:sz w:val="22"/>
          <w:szCs w:val="22"/>
          <w:lang w:val="sr-Cyrl-RS"/>
        </w:rPr>
        <w:t xml:space="preserve"> </w:t>
      </w:r>
      <w:r w:rsidR="00E50A6C" w:rsidRPr="00896C6C">
        <w:rPr>
          <w:color w:val="000000" w:themeColor="text1"/>
          <w:sz w:val="22"/>
          <w:szCs w:val="22"/>
          <w:lang w:val="sr-Cyrl-RS"/>
        </w:rPr>
        <w:t xml:space="preserve">мерама </w:t>
      </w:r>
      <w:r w:rsidRPr="00896C6C">
        <w:rPr>
          <w:color w:val="000000" w:themeColor="text1"/>
          <w:sz w:val="22"/>
          <w:szCs w:val="22"/>
          <w:lang w:val="sr-Cyrl-RS"/>
        </w:rPr>
        <w:t>за обезбеђење</w:t>
      </w:r>
      <w:r w:rsidR="00E66B03" w:rsidRPr="00896C6C">
        <w:rPr>
          <w:color w:val="000000" w:themeColor="text1"/>
          <w:sz w:val="22"/>
          <w:szCs w:val="22"/>
          <w:lang w:val="sr-Cyrl-RS"/>
        </w:rPr>
        <w:t xml:space="preserve"> статистичке поверљивости и заштит</w:t>
      </w:r>
      <w:r w:rsidR="00462497" w:rsidRPr="00896C6C">
        <w:rPr>
          <w:color w:val="000000" w:themeColor="text1"/>
          <w:sz w:val="22"/>
          <w:szCs w:val="22"/>
          <w:lang w:val="sr-Cyrl-RS"/>
        </w:rPr>
        <w:t>е</w:t>
      </w:r>
      <w:r w:rsidR="00E66B03" w:rsidRPr="00896C6C">
        <w:rPr>
          <w:color w:val="000000" w:themeColor="text1"/>
          <w:sz w:val="22"/>
          <w:szCs w:val="22"/>
          <w:lang w:val="sr-Cyrl-RS"/>
        </w:rPr>
        <w:t xml:space="preserve"> прикупљених података</w:t>
      </w:r>
      <w:r w:rsidRPr="00896C6C">
        <w:rPr>
          <w:color w:val="000000" w:themeColor="text1"/>
          <w:sz w:val="22"/>
          <w:szCs w:val="22"/>
          <w:lang w:val="sr-Cyrl-RS"/>
        </w:rPr>
        <w:t>.</w:t>
      </w:r>
    </w:p>
    <w:p w14:paraId="5FFBFC97" w14:textId="1D921486" w:rsidR="00C86CBA" w:rsidRPr="00896C6C" w:rsidRDefault="00E50A6C" w:rsidP="00E50A6C">
      <w:pPr>
        <w:pStyle w:val="BodyText"/>
        <w:spacing w:before="1"/>
        <w:ind w:firstLine="450"/>
        <w:jc w:val="both"/>
        <w:rPr>
          <w:color w:val="000000" w:themeColor="text1"/>
          <w:sz w:val="22"/>
          <w:szCs w:val="22"/>
          <w:lang w:val="sr-Cyrl-RS"/>
        </w:rPr>
      </w:pPr>
      <w:r w:rsidRPr="00896C6C">
        <w:rPr>
          <w:color w:val="000000" w:themeColor="text1"/>
          <w:sz w:val="22"/>
          <w:szCs w:val="22"/>
          <w:lang w:val="sr-Cyrl-RS"/>
        </w:rPr>
        <w:t xml:space="preserve"> Одговорни произвођач званичне статистике даје </w:t>
      </w:r>
      <w:r w:rsidR="007F0455" w:rsidRPr="00896C6C">
        <w:rPr>
          <w:color w:val="000000" w:themeColor="text1"/>
          <w:sz w:val="22"/>
          <w:szCs w:val="22"/>
          <w:lang w:val="sr-Cyrl-RS"/>
        </w:rPr>
        <w:t>д</w:t>
      </w:r>
      <w:r w:rsidR="00C86CBA" w:rsidRPr="00896C6C">
        <w:rPr>
          <w:color w:val="000000" w:themeColor="text1"/>
          <w:sz w:val="22"/>
          <w:szCs w:val="22"/>
          <w:lang w:val="sr-Cyrl-RS"/>
        </w:rPr>
        <w:t>аваоцу података, физичком лицу, потребна обавештења</w:t>
      </w:r>
      <w:r w:rsidR="001F46CB" w:rsidRPr="00896C6C">
        <w:rPr>
          <w:color w:val="000000" w:themeColor="text1"/>
          <w:sz w:val="22"/>
          <w:szCs w:val="22"/>
          <w:lang w:val="sr-Cyrl-RS"/>
        </w:rPr>
        <w:t xml:space="preserve"> у складу са законом којим се уређује заштита података о личности.</w:t>
      </w:r>
    </w:p>
    <w:p w14:paraId="545657E4" w14:textId="4020961B" w:rsidR="001C0E12" w:rsidRPr="00896C6C" w:rsidRDefault="00316E51" w:rsidP="001C0E12">
      <w:pPr>
        <w:pStyle w:val="NoSpacing"/>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Одговорни произвођачи званичне статистике </w:t>
      </w:r>
      <w:r w:rsidR="00447C06" w:rsidRPr="00896C6C">
        <w:rPr>
          <w:rFonts w:ascii="Times New Roman" w:hAnsi="Times New Roman" w:cs="Times New Roman"/>
          <w:lang w:val="sr-Cyrl-RS"/>
        </w:rPr>
        <w:t>објављују</w:t>
      </w:r>
      <w:r w:rsidRPr="00896C6C">
        <w:rPr>
          <w:rFonts w:ascii="Times New Roman" w:hAnsi="Times New Roman" w:cs="Times New Roman"/>
          <w:lang w:val="sr-Cyrl-RS"/>
        </w:rPr>
        <w:t xml:space="preserve"> </w:t>
      </w:r>
      <w:r w:rsidR="00E50A6C" w:rsidRPr="00896C6C">
        <w:rPr>
          <w:rFonts w:ascii="Times New Roman" w:hAnsi="Times New Roman" w:cs="Times New Roman"/>
          <w:lang w:val="sr-Cyrl-RS"/>
        </w:rPr>
        <w:t xml:space="preserve">на свом порталу </w:t>
      </w:r>
      <w:r w:rsidRPr="00896C6C">
        <w:rPr>
          <w:rFonts w:ascii="Times New Roman" w:hAnsi="Times New Roman" w:cs="Times New Roman"/>
          <w:lang w:val="sr-Cyrl-RS"/>
        </w:rPr>
        <w:t xml:space="preserve">информацију о </w:t>
      </w:r>
      <w:r w:rsidR="00E50A6C" w:rsidRPr="00896C6C">
        <w:rPr>
          <w:rFonts w:ascii="Times New Roman" w:hAnsi="Times New Roman" w:cs="Times New Roman"/>
          <w:lang w:val="sr-Cyrl-RS"/>
        </w:rPr>
        <w:t xml:space="preserve">подацима </w:t>
      </w:r>
      <w:r w:rsidRPr="00896C6C">
        <w:rPr>
          <w:rFonts w:ascii="Times New Roman" w:hAnsi="Times New Roman" w:cs="Times New Roman"/>
          <w:lang w:val="sr-Cyrl-RS"/>
        </w:rPr>
        <w:t>преуз</w:t>
      </w:r>
      <w:r w:rsidR="00E50A6C" w:rsidRPr="00896C6C">
        <w:rPr>
          <w:rFonts w:ascii="Times New Roman" w:hAnsi="Times New Roman" w:cs="Times New Roman"/>
          <w:lang w:val="sr-Cyrl-RS"/>
        </w:rPr>
        <w:t xml:space="preserve">етим  </w:t>
      </w:r>
      <w:r w:rsidR="00ED098C" w:rsidRPr="00896C6C">
        <w:rPr>
          <w:rFonts w:ascii="Times New Roman" w:hAnsi="Times New Roman" w:cs="Times New Roman"/>
          <w:lang w:val="sr-Cyrl-RS"/>
        </w:rPr>
        <w:t>из административних и других извора</w:t>
      </w:r>
      <w:r w:rsidR="00E50A6C" w:rsidRPr="00896C6C">
        <w:rPr>
          <w:rFonts w:ascii="Times New Roman" w:hAnsi="Times New Roman" w:cs="Times New Roman"/>
          <w:lang w:val="sr-Cyrl-RS"/>
        </w:rPr>
        <w:t>.</w:t>
      </w:r>
    </w:p>
    <w:p w14:paraId="0F7699C0" w14:textId="4EACF6EE" w:rsidR="00F73819" w:rsidRPr="00896C6C" w:rsidRDefault="00316E51" w:rsidP="001C0E12">
      <w:pPr>
        <w:pStyle w:val="NoSpacing"/>
        <w:jc w:val="both"/>
        <w:rPr>
          <w:rFonts w:ascii="Times New Roman" w:hAnsi="Times New Roman" w:cs="Times New Roman"/>
          <w:lang w:val="sr-Cyrl-RS"/>
        </w:rPr>
      </w:pPr>
      <w:r w:rsidRPr="00896C6C">
        <w:rPr>
          <w:rFonts w:ascii="Times New Roman" w:hAnsi="Times New Roman" w:cs="Times New Roman"/>
          <w:lang w:val="sr-Cyrl-RS"/>
        </w:rPr>
        <w:t xml:space="preserve"> </w:t>
      </w:r>
      <w:r w:rsidR="001C0E12" w:rsidRPr="00896C6C">
        <w:rPr>
          <w:rFonts w:ascii="Times New Roman" w:hAnsi="Times New Roman" w:cs="Times New Roman"/>
          <w:lang w:val="sr-Cyrl-RS"/>
        </w:rPr>
        <w:tab/>
        <w:t>Одговорни произвођачи званичне</w:t>
      </w:r>
      <w:r w:rsidRPr="00896C6C">
        <w:rPr>
          <w:rFonts w:ascii="Times New Roman" w:hAnsi="Times New Roman" w:cs="Times New Roman"/>
          <w:lang w:val="sr-Cyrl-RS"/>
        </w:rPr>
        <w:t xml:space="preserve"> </w:t>
      </w:r>
      <w:r w:rsidR="00B74AE9" w:rsidRPr="00896C6C">
        <w:rPr>
          <w:rFonts w:ascii="Times New Roman" w:hAnsi="Times New Roman" w:cs="Times New Roman"/>
          <w:lang w:val="sr-Cyrl-RS"/>
        </w:rPr>
        <w:t>статистике</w:t>
      </w:r>
      <w:r w:rsidR="003D74C6" w:rsidRPr="00896C6C">
        <w:rPr>
          <w:rFonts w:ascii="Times New Roman" w:hAnsi="Times New Roman" w:cs="Times New Roman"/>
          <w:lang w:val="sr-Cyrl-RS"/>
        </w:rPr>
        <w:t>,</w:t>
      </w:r>
      <w:r w:rsidRPr="00896C6C">
        <w:rPr>
          <w:rFonts w:ascii="Times New Roman" w:hAnsi="Times New Roman" w:cs="Times New Roman"/>
          <w:lang w:val="sr-Cyrl-RS"/>
        </w:rPr>
        <w:t xml:space="preserve"> приликом коришћења </w:t>
      </w:r>
      <w:r w:rsidR="001C6852" w:rsidRPr="00896C6C">
        <w:rPr>
          <w:rFonts w:ascii="Times New Roman" w:hAnsi="Times New Roman" w:cs="Times New Roman"/>
          <w:lang w:val="sr-Cyrl-RS"/>
        </w:rPr>
        <w:t xml:space="preserve"> </w:t>
      </w:r>
      <w:r w:rsidR="008B717B" w:rsidRPr="00896C6C">
        <w:rPr>
          <w:rFonts w:ascii="Times New Roman" w:hAnsi="Times New Roman" w:cs="Times New Roman"/>
          <w:lang w:val="sr-Cyrl-RS"/>
        </w:rPr>
        <w:t>података</w:t>
      </w:r>
      <w:r w:rsidR="001C0E12" w:rsidRPr="00896C6C">
        <w:rPr>
          <w:rFonts w:ascii="Times New Roman" w:hAnsi="Times New Roman" w:cs="Times New Roman"/>
          <w:lang w:val="sr-Cyrl-RS"/>
        </w:rPr>
        <w:t xml:space="preserve"> преузетих из административних и других извора</w:t>
      </w:r>
      <w:r w:rsidR="008B717B" w:rsidRPr="00896C6C">
        <w:rPr>
          <w:rFonts w:ascii="Times New Roman" w:hAnsi="Times New Roman" w:cs="Times New Roman"/>
          <w:lang w:val="sr-Cyrl-RS"/>
        </w:rPr>
        <w:t xml:space="preserve"> </w:t>
      </w:r>
      <w:r w:rsidRPr="00896C6C">
        <w:rPr>
          <w:rFonts w:ascii="Times New Roman" w:hAnsi="Times New Roman" w:cs="Times New Roman"/>
          <w:lang w:val="sr-Cyrl-RS"/>
        </w:rPr>
        <w:t>у статистичкој производњи</w:t>
      </w:r>
      <w:r w:rsidR="003D74C6" w:rsidRPr="00896C6C">
        <w:rPr>
          <w:rFonts w:ascii="Times New Roman" w:hAnsi="Times New Roman" w:cs="Times New Roman"/>
          <w:lang w:val="sr-Cyrl-RS"/>
        </w:rPr>
        <w:t>,</w:t>
      </w:r>
      <w:r w:rsidRPr="00896C6C">
        <w:rPr>
          <w:rFonts w:ascii="Times New Roman" w:hAnsi="Times New Roman" w:cs="Times New Roman"/>
          <w:lang w:val="sr-Cyrl-RS"/>
        </w:rPr>
        <w:t xml:space="preserve"> нав</w:t>
      </w:r>
      <w:r w:rsidR="00DC5DE3" w:rsidRPr="00896C6C">
        <w:rPr>
          <w:rFonts w:ascii="Times New Roman" w:hAnsi="Times New Roman" w:cs="Times New Roman"/>
          <w:lang w:val="sr-Cyrl-RS"/>
        </w:rPr>
        <w:t>о</w:t>
      </w:r>
      <w:r w:rsidRPr="00896C6C">
        <w:rPr>
          <w:rFonts w:ascii="Times New Roman" w:hAnsi="Times New Roman" w:cs="Times New Roman"/>
          <w:lang w:val="sr-Cyrl-RS"/>
        </w:rPr>
        <w:t>д</w:t>
      </w:r>
      <w:r w:rsidR="002E7ED7" w:rsidRPr="00896C6C">
        <w:rPr>
          <w:rFonts w:ascii="Times New Roman" w:hAnsi="Times New Roman" w:cs="Times New Roman"/>
          <w:lang w:val="sr-Cyrl-RS"/>
        </w:rPr>
        <w:t>е</w:t>
      </w:r>
      <w:r w:rsidR="00E1766C" w:rsidRPr="00896C6C">
        <w:rPr>
          <w:rFonts w:ascii="Times New Roman" w:hAnsi="Times New Roman" w:cs="Times New Roman"/>
          <w:lang w:val="sr-Cyrl-RS"/>
        </w:rPr>
        <w:t xml:space="preserve"> </w:t>
      </w:r>
      <w:r w:rsidRPr="00896C6C">
        <w:rPr>
          <w:rFonts w:ascii="Times New Roman" w:hAnsi="Times New Roman" w:cs="Times New Roman"/>
          <w:lang w:val="sr-Cyrl-RS"/>
        </w:rPr>
        <w:t>извор података у методологијама и публикацијама.</w:t>
      </w:r>
    </w:p>
    <w:p w14:paraId="2A3C89EF" w14:textId="77777777" w:rsidR="00462497" w:rsidRPr="00896C6C" w:rsidRDefault="00462497" w:rsidP="001C0E12">
      <w:pPr>
        <w:pStyle w:val="NoSpacing"/>
        <w:jc w:val="both"/>
        <w:rPr>
          <w:rFonts w:ascii="Times New Roman" w:hAnsi="Times New Roman" w:cs="Times New Roman"/>
          <w:lang w:val="sr-Cyrl-RS"/>
        </w:rPr>
      </w:pPr>
    </w:p>
    <w:p w14:paraId="69A031EB" w14:textId="082A233D" w:rsidR="00F73819" w:rsidRPr="00896C6C" w:rsidRDefault="00F73819" w:rsidP="00F73819">
      <w:pPr>
        <w:pStyle w:val="BodyText"/>
        <w:spacing w:before="1"/>
        <w:jc w:val="center"/>
        <w:rPr>
          <w:b/>
          <w:sz w:val="22"/>
          <w:szCs w:val="22"/>
          <w:lang w:val="sr-Cyrl-RS"/>
        </w:rPr>
      </w:pPr>
      <w:r w:rsidRPr="00896C6C">
        <w:rPr>
          <w:b/>
          <w:sz w:val="22"/>
          <w:szCs w:val="22"/>
          <w:lang w:val="sr-Cyrl-RS"/>
        </w:rPr>
        <w:t xml:space="preserve">Обавезе </w:t>
      </w:r>
      <w:r w:rsidR="007F0455" w:rsidRPr="00896C6C">
        <w:rPr>
          <w:b/>
          <w:sz w:val="22"/>
          <w:szCs w:val="22"/>
          <w:lang w:val="sr-Cyrl-RS"/>
        </w:rPr>
        <w:t>д</w:t>
      </w:r>
      <w:r w:rsidRPr="00896C6C">
        <w:rPr>
          <w:b/>
          <w:sz w:val="22"/>
          <w:szCs w:val="22"/>
          <w:lang w:val="sr-Cyrl-RS"/>
        </w:rPr>
        <w:t>ава</w:t>
      </w:r>
      <w:r w:rsidR="008064C4" w:rsidRPr="00896C6C">
        <w:rPr>
          <w:b/>
          <w:sz w:val="22"/>
          <w:szCs w:val="22"/>
          <w:lang w:val="sr-Cyrl-RS"/>
        </w:rPr>
        <w:t>о</w:t>
      </w:r>
      <w:r w:rsidRPr="00896C6C">
        <w:rPr>
          <w:b/>
          <w:sz w:val="22"/>
          <w:szCs w:val="22"/>
          <w:lang w:val="sr-Cyrl-RS"/>
        </w:rPr>
        <w:t xml:space="preserve">ца података  </w:t>
      </w:r>
    </w:p>
    <w:p w14:paraId="1102FC86" w14:textId="5396845F" w:rsidR="006D289B" w:rsidRPr="00896C6C" w:rsidRDefault="00F73819" w:rsidP="00883AE7">
      <w:pPr>
        <w:pStyle w:val="BodyText"/>
        <w:spacing w:before="1"/>
        <w:jc w:val="center"/>
        <w:rPr>
          <w:b/>
          <w:sz w:val="22"/>
          <w:szCs w:val="22"/>
          <w:lang w:val="sr-Cyrl-RS"/>
        </w:rPr>
      </w:pPr>
      <w:r w:rsidRPr="00896C6C">
        <w:rPr>
          <w:b/>
          <w:sz w:val="22"/>
          <w:szCs w:val="22"/>
          <w:lang w:val="sr-Cyrl-RS"/>
        </w:rPr>
        <w:t>Члан 3</w:t>
      </w:r>
      <w:r w:rsidR="00D60FF7" w:rsidRPr="00896C6C">
        <w:rPr>
          <w:b/>
          <w:sz w:val="22"/>
          <w:szCs w:val="22"/>
          <w:lang w:val="sr-Cyrl-RS"/>
        </w:rPr>
        <w:t>3</w:t>
      </w:r>
    </w:p>
    <w:p w14:paraId="7E4160AF" w14:textId="77777777" w:rsidR="009841F4" w:rsidRPr="00896C6C" w:rsidRDefault="009841F4" w:rsidP="00883AE7">
      <w:pPr>
        <w:pStyle w:val="BodyText"/>
        <w:spacing w:before="1"/>
        <w:jc w:val="center"/>
        <w:rPr>
          <w:b/>
          <w:sz w:val="22"/>
          <w:szCs w:val="22"/>
          <w:lang w:val="sr-Cyrl-RS"/>
        </w:rPr>
      </w:pPr>
    </w:p>
    <w:p w14:paraId="318A89C6" w14:textId="2FD7D48E" w:rsidR="006D289B" w:rsidRPr="00896C6C" w:rsidRDefault="001C0E12" w:rsidP="00462497">
      <w:pPr>
        <w:ind w:firstLine="720"/>
        <w:jc w:val="both"/>
        <w:rPr>
          <w:rFonts w:ascii="Times New Roman" w:hAnsi="Times New Roman" w:cs="Times New Roman"/>
          <w:lang w:val="sr-Cyrl-RS"/>
        </w:rPr>
      </w:pPr>
      <w:r w:rsidRPr="00896C6C">
        <w:rPr>
          <w:rFonts w:ascii="Times New Roman" w:hAnsi="Times New Roman" w:cs="Times New Roman"/>
          <w:lang w:val="sr-Cyrl-RS"/>
        </w:rPr>
        <w:t>Даваоци</w:t>
      </w:r>
      <w:r w:rsidR="00F73819" w:rsidRPr="00896C6C">
        <w:rPr>
          <w:rFonts w:ascii="Times New Roman" w:hAnsi="Times New Roman" w:cs="Times New Roman"/>
          <w:lang w:val="sr-Cyrl-RS"/>
        </w:rPr>
        <w:t xml:space="preserve"> података дужни су да</w:t>
      </w:r>
      <w:r w:rsidR="007F0455" w:rsidRPr="00896C6C">
        <w:rPr>
          <w:rFonts w:ascii="Times New Roman" w:hAnsi="Times New Roman" w:cs="Times New Roman"/>
          <w:lang w:val="sr-Cyrl-RS"/>
        </w:rPr>
        <w:t>,</w:t>
      </w:r>
      <w:r w:rsidR="00F73819" w:rsidRPr="00896C6C">
        <w:rPr>
          <w:rFonts w:ascii="Times New Roman" w:hAnsi="Times New Roman" w:cs="Times New Roman"/>
          <w:lang w:val="sr-Cyrl-RS"/>
        </w:rPr>
        <w:t xml:space="preserve"> без накнаде и уз поштовање рокова наведених у Плану</w:t>
      </w:r>
      <w:r w:rsidR="007F0455" w:rsidRPr="00896C6C">
        <w:rPr>
          <w:rFonts w:ascii="Times New Roman" w:hAnsi="Times New Roman" w:cs="Times New Roman"/>
          <w:lang w:val="sr-Cyrl-RS"/>
        </w:rPr>
        <w:t>,</w:t>
      </w:r>
      <w:r w:rsidR="00F73819" w:rsidRPr="00896C6C">
        <w:rPr>
          <w:rFonts w:ascii="Times New Roman" w:hAnsi="Times New Roman" w:cs="Times New Roman"/>
          <w:lang w:val="sr-Cyrl-RS"/>
        </w:rPr>
        <w:t xml:space="preserve"> дају тачне, комплетне и ажурне податке, који по садржини и облику одговарају захтевима одговорног произвођача званичне статистике. </w:t>
      </w:r>
    </w:p>
    <w:p w14:paraId="25CB50B9" w14:textId="354736D6" w:rsidR="00581C13" w:rsidRPr="00896C6C" w:rsidRDefault="00B74AE9" w:rsidP="00581C13">
      <w:pPr>
        <w:ind w:firstLine="720"/>
        <w:jc w:val="both"/>
        <w:rPr>
          <w:rFonts w:ascii="Times New Roman" w:hAnsi="Times New Roman" w:cs="Times New Roman"/>
          <w:lang w:val="sr-Cyrl-RS"/>
        </w:rPr>
      </w:pPr>
      <w:r w:rsidRPr="00896C6C">
        <w:rPr>
          <w:rFonts w:ascii="Times New Roman" w:hAnsi="Times New Roman" w:cs="Times New Roman"/>
          <w:lang w:val="sr-Cyrl-RS"/>
        </w:rPr>
        <w:t>Д</w:t>
      </w:r>
      <w:r w:rsidR="00581C13" w:rsidRPr="00896C6C">
        <w:rPr>
          <w:rFonts w:ascii="Times New Roman" w:hAnsi="Times New Roman" w:cs="Times New Roman"/>
          <w:lang w:val="sr-Cyrl-RS"/>
        </w:rPr>
        <w:t xml:space="preserve">аваоци података дужни су </w:t>
      </w:r>
      <w:r w:rsidR="00581C13" w:rsidRPr="00896C6C">
        <w:rPr>
          <w:rFonts w:ascii="Times New Roman" w:hAnsi="Times New Roman" w:cs="Times New Roman"/>
          <w:color w:val="000000" w:themeColor="text1"/>
          <w:lang w:val="sr-Cyrl-RS"/>
        </w:rPr>
        <w:t>да одговорним произвођачима званичне статистике</w:t>
      </w:r>
      <w:r w:rsidR="00922BC1" w:rsidRPr="00896C6C">
        <w:rPr>
          <w:rFonts w:ascii="Times New Roman" w:hAnsi="Times New Roman" w:cs="Times New Roman"/>
          <w:color w:val="000000" w:themeColor="text1"/>
          <w:lang w:val="sr-Cyrl-RS"/>
        </w:rPr>
        <w:t>,</w:t>
      </w:r>
      <w:r w:rsidR="00581C13" w:rsidRPr="00896C6C">
        <w:rPr>
          <w:rFonts w:ascii="Times New Roman" w:hAnsi="Times New Roman" w:cs="Times New Roman"/>
          <w:color w:val="000000" w:themeColor="text1"/>
          <w:lang w:val="sr-Cyrl-RS"/>
        </w:rPr>
        <w:t xml:space="preserve"> </w:t>
      </w:r>
      <w:r w:rsidR="00F85C3C" w:rsidRPr="00896C6C">
        <w:rPr>
          <w:rFonts w:ascii="Times New Roman" w:hAnsi="Times New Roman" w:cs="Times New Roman"/>
          <w:color w:val="000000" w:themeColor="text1"/>
          <w:lang w:val="sr-Cyrl-RS"/>
        </w:rPr>
        <w:t>на образложен захтев</w:t>
      </w:r>
      <w:r w:rsidR="00922BC1" w:rsidRPr="00896C6C">
        <w:rPr>
          <w:rFonts w:ascii="Times New Roman" w:hAnsi="Times New Roman" w:cs="Times New Roman"/>
          <w:color w:val="000000" w:themeColor="text1"/>
          <w:lang w:val="sr-Cyrl-RS"/>
        </w:rPr>
        <w:t xml:space="preserve">, </w:t>
      </w:r>
      <w:r w:rsidR="00581C13" w:rsidRPr="00896C6C">
        <w:rPr>
          <w:rFonts w:ascii="Times New Roman" w:hAnsi="Times New Roman" w:cs="Times New Roman"/>
          <w:color w:val="000000" w:themeColor="text1"/>
          <w:lang w:val="sr-Cyrl-RS"/>
        </w:rPr>
        <w:t>доставе податке који нису предвиђени Програмом и Планом званичне статистике,</w:t>
      </w:r>
      <w:r w:rsidR="00621846" w:rsidRPr="00896C6C">
        <w:rPr>
          <w:rFonts w:ascii="Times New Roman" w:hAnsi="Times New Roman" w:cs="Times New Roman"/>
          <w:lang w:val="sr-Cyrl-RS"/>
        </w:rPr>
        <w:t xml:space="preserve"> </w:t>
      </w:r>
      <w:r w:rsidR="00581C13" w:rsidRPr="00896C6C">
        <w:rPr>
          <w:rFonts w:ascii="Times New Roman" w:hAnsi="Times New Roman" w:cs="Times New Roman"/>
          <w:color w:val="000000" w:themeColor="text1"/>
          <w:lang w:val="sr-Cyrl-RS"/>
        </w:rPr>
        <w:t>а</w:t>
      </w:r>
      <w:r w:rsidR="00581C13" w:rsidRPr="00896C6C">
        <w:rPr>
          <w:rFonts w:ascii="Times New Roman" w:hAnsi="Times New Roman" w:cs="Times New Roman"/>
          <w:lang w:val="sr-Cyrl-RS"/>
        </w:rPr>
        <w:t xml:space="preserve"> </w:t>
      </w:r>
      <w:r w:rsidR="007F0455" w:rsidRPr="00896C6C">
        <w:rPr>
          <w:rFonts w:ascii="Times New Roman" w:hAnsi="Times New Roman" w:cs="Times New Roman"/>
          <w:lang w:val="sr-Cyrl-RS"/>
        </w:rPr>
        <w:t>с</w:t>
      </w:r>
      <w:r w:rsidR="00581C13" w:rsidRPr="00896C6C">
        <w:rPr>
          <w:rFonts w:ascii="Times New Roman" w:hAnsi="Times New Roman" w:cs="Times New Roman"/>
          <w:lang w:val="sr-Cyrl-RS"/>
        </w:rPr>
        <w:t xml:space="preserve"> циљ</w:t>
      </w:r>
      <w:r w:rsidR="007F0455" w:rsidRPr="00896C6C">
        <w:rPr>
          <w:rFonts w:ascii="Times New Roman" w:hAnsi="Times New Roman" w:cs="Times New Roman"/>
          <w:lang w:val="sr-Cyrl-RS"/>
        </w:rPr>
        <w:t>ем</w:t>
      </w:r>
      <w:r w:rsidR="00581C13" w:rsidRPr="00896C6C">
        <w:rPr>
          <w:rFonts w:ascii="Times New Roman" w:hAnsi="Times New Roman" w:cs="Times New Roman"/>
          <w:lang w:val="sr-Cyrl-RS"/>
        </w:rPr>
        <w:t xml:space="preserve"> процене могућности коришћења административних и других података за израду резултата званичне статистике.</w:t>
      </w:r>
    </w:p>
    <w:p w14:paraId="2D08DBF5" w14:textId="61C0D247" w:rsidR="00F73819" w:rsidRPr="00896C6C" w:rsidRDefault="00F73819" w:rsidP="00F73819">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Извештајне јединице </w:t>
      </w:r>
      <w:r w:rsidR="008B0A63" w:rsidRPr="00896C6C">
        <w:rPr>
          <w:rFonts w:ascii="Times New Roman" w:hAnsi="Times New Roman" w:cs="Times New Roman"/>
          <w:lang w:val="sr-Cyrl-RS"/>
        </w:rPr>
        <w:t>дужне су</w:t>
      </w:r>
      <w:r w:rsidRPr="00896C6C">
        <w:rPr>
          <w:rFonts w:ascii="Times New Roman" w:hAnsi="Times New Roman" w:cs="Times New Roman"/>
          <w:lang w:val="sr-Cyrl-RS"/>
        </w:rPr>
        <w:t xml:space="preserve"> да омогуће проверу датих података.</w:t>
      </w:r>
    </w:p>
    <w:p w14:paraId="47EB02D8" w14:textId="10C5A31B" w:rsidR="008064C4" w:rsidRPr="00896C6C" w:rsidRDefault="00F73819" w:rsidP="008064C4">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Уколико подаци извештајних јединица нису комплетни или ажурни, извештајне јединице </w:t>
      </w:r>
      <w:r w:rsidR="008B0A63" w:rsidRPr="00896C6C">
        <w:rPr>
          <w:rFonts w:ascii="Times New Roman" w:hAnsi="Times New Roman" w:cs="Times New Roman"/>
          <w:lang w:val="sr-Cyrl-RS"/>
        </w:rPr>
        <w:t>обавезне су</w:t>
      </w:r>
      <w:r w:rsidRPr="00896C6C">
        <w:rPr>
          <w:rFonts w:ascii="Times New Roman" w:hAnsi="Times New Roman" w:cs="Times New Roman"/>
          <w:lang w:val="sr-Cyrl-RS"/>
        </w:rPr>
        <w:t xml:space="preserve"> да их исправе односно употпуне у складу са датим смерницама и дефинисаним роковима.</w:t>
      </w:r>
    </w:p>
    <w:p w14:paraId="51505C59" w14:textId="77777777" w:rsidR="00F73819" w:rsidRPr="00896C6C" w:rsidRDefault="00F73819" w:rsidP="009841F4">
      <w:pPr>
        <w:pStyle w:val="BodyText"/>
        <w:spacing w:before="1"/>
        <w:jc w:val="center"/>
        <w:rPr>
          <w:b/>
          <w:sz w:val="22"/>
          <w:szCs w:val="22"/>
          <w:lang w:val="sr-Cyrl-RS"/>
        </w:rPr>
      </w:pPr>
      <w:r w:rsidRPr="00896C6C">
        <w:rPr>
          <w:b/>
          <w:sz w:val="22"/>
          <w:szCs w:val="22"/>
          <w:lang w:val="sr-Cyrl-RS"/>
        </w:rPr>
        <w:t>Пилот-истраживања</w:t>
      </w:r>
    </w:p>
    <w:p w14:paraId="12F3A23E" w14:textId="080F7102" w:rsidR="00F73819" w:rsidRPr="00896C6C" w:rsidRDefault="00F73819" w:rsidP="009841F4">
      <w:pPr>
        <w:pStyle w:val="BodyText"/>
        <w:spacing w:before="1"/>
        <w:jc w:val="center"/>
        <w:rPr>
          <w:b/>
          <w:sz w:val="22"/>
          <w:szCs w:val="22"/>
          <w:lang w:val="sr-Cyrl-RS"/>
        </w:rPr>
      </w:pPr>
      <w:r w:rsidRPr="00896C6C">
        <w:rPr>
          <w:b/>
          <w:sz w:val="22"/>
          <w:szCs w:val="22"/>
          <w:lang w:val="sr-Cyrl-RS"/>
        </w:rPr>
        <w:t>Члан 3</w:t>
      </w:r>
      <w:r w:rsidR="00D60FF7" w:rsidRPr="00896C6C">
        <w:rPr>
          <w:b/>
          <w:sz w:val="22"/>
          <w:szCs w:val="22"/>
          <w:lang w:val="sr-Cyrl-RS"/>
        </w:rPr>
        <w:t>4</w:t>
      </w:r>
    </w:p>
    <w:p w14:paraId="3E81F86B" w14:textId="77777777" w:rsidR="009841F4" w:rsidRPr="00896C6C" w:rsidRDefault="009841F4" w:rsidP="009841F4">
      <w:pPr>
        <w:pStyle w:val="BodyText"/>
        <w:spacing w:before="1"/>
        <w:jc w:val="center"/>
        <w:rPr>
          <w:b/>
          <w:sz w:val="22"/>
          <w:szCs w:val="22"/>
          <w:lang w:val="sr-Cyrl-RS"/>
        </w:rPr>
      </w:pPr>
    </w:p>
    <w:p w14:paraId="27A3EB2F" w14:textId="5488C1BD" w:rsidR="00F73819" w:rsidRPr="00896C6C" w:rsidRDefault="00F73819" w:rsidP="00F73819">
      <w:pPr>
        <w:shd w:val="clear" w:color="auto" w:fill="FFFFFF"/>
        <w:ind w:firstLine="408"/>
        <w:jc w:val="both"/>
        <w:textAlignment w:val="baseline"/>
        <w:rPr>
          <w:rFonts w:ascii="Times New Roman" w:hAnsi="Times New Roman" w:cs="Times New Roman"/>
          <w:lang w:val="sr-Cyrl-RS"/>
        </w:rPr>
      </w:pPr>
      <w:r w:rsidRPr="00896C6C">
        <w:rPr>
          <w:rFonts w:ascii="Times New Roman" w:hAnsi="Times New Roman" w:cs="Times New Roman"/>
          <w:lang w:val="sr-Cyrl-RS"/>
        </w:rPr>
        <w:t xml:space="preserve">Пилот-истраживања могу да се спроводе у случајевима када се укаже потреба за проценом квалитета методологије, извора или квалитета података које треба прикупити статистичким истраживањима. Завод, Народна банка Србије и остали одговорни произвођачи званичне статистике могу да спроводе пилот-истраживања и када нису предвиђена </w:t>
      </w:r>
      <w:r w:rsidR="001A36EE" w:rsidRPr="00896C6C">
        <w:rPr>
          <w:rFonts w:ascii="Times New Roman" w:hAnsi="Times New Roman" w:cs="Times New Roman"/>
          <w:lang w:val="sr-Cyrl-RS"/>
        </w:rPr>
        <w:t xml:space="preserve">Програмом и </w:t>
      </w:r>
      <w:r w:rsidRPr="00896C6C">
        <w:rPr>
          <w:rFonts w:ascii="Times New Roman" w:hAnsi="Times New Roman" w:cs="Times New Roman"/>
          <w:lang w:val="sr-Cyrl-RS"/>
        </w:rPr>
        <w:t>Планом</w:t>
      </w:r>
      <w:r w:rsidR="001A36EE" w:rsidRPr="00896C6C">
        <w:rPr>
          <w:rFonts w:ascii="Times New Roman" w:hAnsi="Times New Roman" w:cs="Times New Roman"/>
          <w:lang w:val="sr-Cyrl-RS"/>
        </w:rPr>
        <w:t xml:space="preserve"> званичне статистике</w:t>
      </w:r>
      <w:r w:rsidRPr="00896C6C">
        <w:rPr>
          <w:rFonts w:ascii="Times New Roman" w:hAnsi="Times New Roman" w:cs="Times New Roman"/>
          <w:lang w:val="sr-Cyrl-RS"/>
        </w:rPr>
        <w:t>.</w:t>
      </w:r>
    </w:p>
    <w:p w14:paraId="56822890" w14:textId="77777777" w:rsidR="00F73819" w:rsidRPr="00896C6C" w:rsidRDefault="00F73819" w:rsidP="00F73819">
      <w:pPr>
        <w:shd w:val="clear" w:color="auto" w:fill="FFFFFF"/>
        <w:ind w:firstLine="408"/>
        <w:jc w:val="both"/>
        <w:textAlignment w:val="baseline"/>
        <w:rPr>
          <w:rFonts w:ascii="Times New Roman" w:hAnsi="Times New Roman" w:cs="Times New Roman"/>
          <w:lang w:val="sr-Cyrl-RS"/>
        </w:rPr>
      </w:pPr>
      <w:r w:rsidRPr="00896C6C">
        <w:rPr>
          <w:rFonts w:ascii="Times New Roman" w:hAnsi="Times New Roman" w:cs="Times New Roman"/>
          <w:lang w:val="sr-Cyrl-RS"/>
        </w:rPr>
        <w:t>Подаци прикупљени спровођењем пилот-истраживања нису резултати званичне статистике и на њих се не односе одредбе овог закона о дисеминацији података, али се на њих примењују све одредбе овог закона које се односе на статистичку поверљивост.</w:t>
      </w:r>
    </w:p>
    <w:p w14:paraId="46CD47DE" w14:textId="5C199B05" w:rsidR="00716FB7" w:rsidRPr="00896C6C" w:rsidRDefault="00F73819" w:rsidP="00445B98">
      <w:pPr>
        <w:shd w:val="clear" w:color="auto" w:fill="FFFFFF"/>
        <w:spacing w:after="48"/>
        <w:ind w:firstLine="408"/>
        <w:jc w:val="both"/>
        <w:textAlignment w:val="baseline"/>
        <w:rPr>
          <w:rFonts w:ascii="Times New Roman" w:hAnsi="Times New Roman" w:cs="Times New Roman"/>
          <w:lang w:val="sr-Cyrl-RS"/>
        </w:rPr>
      </w:pPr>
      <w:r w:rsidRPr="00896C6C">
        <w:rPr>
          <w:rFonts w:ascii="Times New Roman" w:hAnsi="Times New Roman" w:cs="Times New Roman"/>
          <w:lang w:val="sr-Cyrl-RS"/>
        </w:rPr>
        <w:lastRenderedPageBreak/>
        <w:t>Када извештајне јединице дају податке за потребе спровођења пилот-истраживања дужне су да дају тачне, потпуне и ажурне податке без накнаде, у садржају, облику и у роковима које одреди одговорни произвођач званичне статистике.</w:t>
      </w:r>
    </w:p>
    <w:p w14:paraId="18EDD522" w14:textId="77777777" w:rsidR="00F73819" w:rsidRPr="00896C6C" w:rsidRDefault="00F73819" w:rsidP="009841F4">
      <w:pPr>
        <w:pStyle w:val="BodyText"/>
        <w:spacing w:before="1"/>
        <w:jc w:val="center"/>
        <w:rPr>
          <w:b/>
          <w:sz w:val="22"/>
          <w:szCs w:val="22"/>
          <w:lang w:val="sr-Cyrl-RS"/>
        </w:rPr>
      </w:pPr>
      <w:bookmarkStart w:id="8" w:name="_Hlk177653703"/>
      <w:r w:rsidRPr="00896C6C">
        <w:rPr>
          <w:b/>
          <w:sz w:val="22"/>
          <w:szCs w:val="22"/>
          <w:lang w:val="sr-Cyrl-RS"/>
        </w:rPr>
        <w:t>Право преузимања</w:t>
      </w:r>
      <w:r w:rsidR="00B10EAB" w:rsidRPr="00896C6C">
        <w:rPr>
          <w:b/>
          <w:sz w:val="22"/>
          <w:szCs w:val="22"/>
          <w:lang w:val="sr-Cyrl-RS"/>
        </w:rPr>
        <w:t xml:space="preserve"> административних</w:t>
      </w:r>
      <w:r w:rsidRPr="00896C6C">
        <w:rPr>
          <w:b/>
          <w:sz w:val="22"/>
          <w:szCs w:val="22"/>
          <w:lang w:val="sr-Cyrl-RS"/>
        </w:rPr>
        <w:t xml:space="preserve"> података </w:t>
      </w:r>
    </w:p>
    <w:p w14:paraId="771627A7" w14:textId="536F1538" w:rsidR="00F73819" w:rsidRPr="00896C6C" w:rsidRDefault="00F73819" w:rsidP="009841F4">
      <w:pPr>
        <w:pStyle w:val="BodyText"/>
        <w:spacing w:before="1"/>
        <w:jc w:val="center"/>
        <w:rPr>
          <w:b/>
          <w:sz w:val="22"/>
          <w:szCs w:val="22"/>
          <w:lang w:val="sr-Cyrl-RS"/>
        </w:rPr>
      </w:pPr>
      <w:r w:rsidRPr="00896C6C">
        <w:rPr>
          <w:b/>
          <w:sz w:val="22"/>
          <w:szCs w:val="22"/>
          <w:lang w:val="sr-Cyrl-RS"/>
        </w:rPr>
        <w:t xml:space="preserve">Члан </w:t>
      </w:r>
      <w:r w:rsidR="008F1D6A" w:rsidRPr="00896C6C">
        <w:rPr>
          <w:b/>
          <w:sz w:val="22"/>
          <w:szCs w:val="22"/>
          <w:lang w:val="sr-Cyrl-RS"/>
        </w:rPr>
        <w:t>3</w:t>
      </w:r>
      <w:r w:rsidR="00D60FF7" w:rsidRPr="00896C6C">
        <w:rPr>
          <w:b/>
          <w:sz w:val="22"/>
          <w:szCs w:val="22"/>
          <w:lang w:val="sr-Cyrl-RS"/>
        </w:rPr>
        <w:t>5</w:t>
      </w:r>
    </w:p>
    <w:p w14:paraId="3FE68240" w14:textId="77777777" w:rsidR="009841F4" w:rsidRPr="00896C6C" w:rsidRDefault="009841F4" w:rsidP="009841F4">
      <w:pPr>
        <w:pStyle w:val="BodyText"/>
        <w:spacing w:before="1"/>
        <w:jc w:val="center"/>
        <w:rPr>
          <w:b/>
          <w:sz w:val="22"/>
          <w:szCs w:val="22"/>
          <w:lang w:val="sr-Cyrl-RS"/>
        </w:rPr>
      </w:pPr>
    </w:p>
    <w:p w14:paraId="13DB33D2" w14:textId="77777777" w:rsidR="00BF7AC4" w:rsidRPr="00896C6C" w:rsidRDefault="00BF7AC4" w:rsidP="00BF7AC4">
      <w:pPr>
        <w:spacing w:line="256" w:lineRule="auto"/>
        <w:ind w:firstLine="720"/>
        <w:jc w:val="both"/>
        <w:rPr>
          <w:rFonts w:ascii="Times New Roman" w:hAnsi="Times New Roman" w:cs="Times New Roman"/>
          <w:lang w:val="sr-Cyrl-RS"/>
        </w:rPr>
      </w:pPr>
      <w:bookmarkStart w:id="9" w:name="_Hlk178424258"/>
      <w:r w:rsidRPr="00896C6C">
        <w:rPr>
          <w:rFonts w:ascii="Times New Roman" w:hAnsi="Times New Roman" w:cs="Times New Roman"/>
          <w:lang w:val="sr-Cyrl-RS"/>
        </w:rPr>
        <w:t>Одговорни произвођачи званичне статистике имају право да, у оквиру своје надлежности и делокруга, без накнаде приступају и преузимају податке из административних и других извора података, укључујући идентификаторе, метаподатке и техничке описе, у мери неопходној за производњу, развој и унапређење званичне статистике.</w:t>
      </w:r>
    </w:p>
    <w:p w14:paraId="5B5FCC3D" w14:textId="77777777" w:rsidR="00BF7AC4" w:rsidRPr="00896C6C" w:rsidRDefault="00BF7AC4" w:rsidP="00BF7AC4">
      <w:pPr>
        <w:spacing w:line="256" w:lineRule="auto"/>
        <w:ind w:firstLine="720"/>
        <w:jc w:val="both"/>
        <w:rPr>
          <w:rFonts w:ascii="Times New Roman" w:hAnsi="Times New Roman" w:cs="Times New Roman"/>
          <w:lang w:val="sr-Cyrl-RS"/>
        </w:rPr>
      </w:pPr>
      <w:r w:rsidRPr="00896C6C">
        <w:rPr>
          <w:rFonts w:ascii="Times New Roman" w:hAnsi="Times New Roman" w:cs="Times New Roman"/>
          <w:lang w:val="sr-Cyrl-RS"/>
        </w:rPr>
        <w:t>Подаци се преузимају на начин који омогућава процену квалитета, доследност и упоредивост са другим изворима података, у складу са принципима статистичке поверљивости, минималне обраде и заштите података о личности.</w:t>
      </w:r>
    </w:p>
    <w:p w14:paraId="052B2EE8" w14:textId="49FF9101" w:rsidR="00BF7AC4" w:rsidRPr="00896C6C" w:rsidRDefault="00BF7AC4" w:rsidP="00BF7AC4">
      <w:pPr>
        <w:spacing w:line="256" w:lineRule="auto"/>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Одговорни произвођачи званичне статистике могу даваоцима административних података предложити унапређење постојећих или увођење нових извора података, као и развој методологија, структура и система за вођење података, </w:t>
      </w:r>
      <w:r w:rsidR="007F0455" w:rsidRPr="00896C6C">
        <w:rPr>
          <w:rFonts w:ascii="Times New Roman" w:hAnsi="Times New Roman" w:cs="Times New Roman"/>
          <w:lang w:val="sr-Cyrl-RS"/>
        </w:rPr>
        <w:t>с</w:t>
      </w:r>
      <w:r w:rsidRPr="00896C6C">
        <w:rPr>
          <w:rFonts w:ascii="Times New Roman" w:hAnsi="Times New Roman" w:cs="Times New Roman"/>
          <w:lang w:val="sr-Cyrl-RS"/>
        </w:rPr>
        <w:t xml:space="preserve"> циљ</w:t>
      </w:r>
      <w:r w:rsidR="007F0455" w:rsidRPr="00896C6C">
        <w:rPr>
          <w:rFonts w:ascii="Times New Roman" w:hAnsi="Times New Roman" w:cs="Times New Roman"/>
          <w:lang w:val="sr-Cyrl-RS"/>
        </w:rPr>
        <w:t>ем</w:t>
      </w:r>
      <w:r w:rsidRPr="00896C6C">
        <w:rPr>
          <w:rFonts w:ascii="Times New Roman" w:hAnsi="Times New Roman" w:cs="Times New Roman"/>
          <w:lang w:val="sr-Cyrl-RS"/>
        </w:rPr>
        <w:t xml:space="preserve"> смањења оптерећења извештајних јединица и обезбеђивања података од значаја за званичну статистику. </w:t>
      </w:r>
    </w:p>
    <w:p w14:paraId="64B33F97" w14:textId="77777777" w:rsidR="00BF7AC4" w:rsidRPr="00896C6C" w:rsidRDefault="00BF7AC4" w:rsidP="00BF7AC4">
      <w:pPr>
        <w:spacing w:line="256" w:lineRule="auto"/>
        <w:ind w:firstLine="720"/>
        <w:jc w:val="both"/>
        <w:rPr>
          <w:rFonts w:ascii="Times New Roman" w:hAnsi="Times New Roman" w:cs="Times New Roman"/>
          <w:lang w:val="sr-Cyrl-RS"/>
        </w:rPr>
      </w:pPr>
      <w:r w:rsidRPr="00896C6C">
        <w:rPr>
          <w:rFonts w:ascii="Times New Roman" w:hAnsi="Times New Roman" w:cs="Times New Roman"/>
          <w:lang w:val="sr-Cyrl-RS"/>
        </w:rPr>
        <w:t>Услови, обим, начин преузимања, обрада идентификатора, мере заштите података о личности и заштите поверљивости уређују се писаним споразумом закљученим између одговорног произвођача званичне статистике и даваоца података. О закључењу и изменама споразума обавештава се Завод као координатор система званичне статистике.</w:t>
      </w:r>
    </w:p>
    <w:bookmarkEnd w:id="8"/>
    <w:bookmarkEnd w:id="9"/>
    <w:p w14:paraId="0396526F" w14:textId="474A00EE" w:rsidR="00CD7587" w:rsidRPr="00896C6C" w:rsidRDefault="00CD7587" w:rsidP="00445B98">
      <w:pPr>
        <w:pStyle w:val="BodyText"/>
        <w:spacing w:before="1"/>
        <w:rPr>
          <w:b/>
          <w:sz w:val="22"/>
          <w:szCs w:val="22"/>
          <w:lang w:val="sr-Cyrl-RS"/>
        </w:rPr>
      </w:pPr>
    </w:p>
    <w:p w14:paraId="0AC746D3" w14:textId="7D12948E" w:rsidR="008F1D6A" w:rsidRPr="00896C6C" w:rsidRDefault="00CD7587" w:rsidP="008F1D6A">
      <w:pPr>
        <w:pStyle w:val="BodyText"/>
        <w:spacing w:before="1"/>
        <w:jc w:val="center"/>
        <w:rPr>
          <w:b/>
          <w:sz w:val="22"/>
          <w:szCs w:val="22"/>
          <w:lang w:val="sr-Cyrl-RS"/>
        </w:rPr>
      </w:pPr>
      <w:r w:rsidRPr="00832626">
        <w:rPr>
          <w:b/>
          <w:sz w:val="22"/>
          <w:szCs w:val="22"/>
          <w:lang w:val="sr-Cyrl-RS"/>
        </w:rPr>
        <w:t>З</w:t>
      </w:r>
      <w:r w:rsidR="003B1083" w:rsidRPr="00896C6C">
        <w:rPr>
          <w:b/>
          <w:sz w:val="22"/>
          <w:szCs w:val="22"/>
          <w:lang w:val="sr-Cyrl-RS"/>
        </w:rPr>
        <w:t>аснивање</w:t>
      </w:r>
      <w:r w:rsidR="008F1D6A" w:rsidRPr="00896C6C">
        <w:rPr>
          <w:b/>
          <w:sz w:val="22"/>
          <w:szCs w:val="22"/>
          <w:lang w:val="sr-Cyrl-RS"/>
        </w:rPr>
        <w:t xml:space="preserve"> нових или промене постојећих извора административних података</w:t>
      </w:r>
    </w:p>
    <w:p w14:paraId="3E8DAB16" w14:textId="718ACCAC" w:rsidR="00883AE7" w:rsidRPr="00896C6C" w:rsidRDefault="008F1D6A" w:rsidP="00883AE7">
      <w:pPr>
        <w:spacing w:line="249" w:lineRule="auto"/>
        <w:jc w:val="center"/>
        <w:rPr>
          <w:rFonts w:ascii="Times New Roman" w:hAnsi="Times New Roman" w:cs="Times New Roman"/>
          <w:b/>
          <w:lang w:val="sr-Cyrl-RS"/>
        </w:rPr>
      </w:pPr>
      <w:r w:rsidRPr="00896C6C">
        <w:rPr>
          <w:rFonts w:ascii="Times New Roman" w:hAnsi="Times New Roman" w:cs="Times New Roman"/>
          <w:b/>
          <w:lang w:val="sr-Cyrl-RS"/>
        </w:rPr>
        <w:t>Члан 3</w:t>
      </w:r>
      <w:r w:rsidR="00D60FF7" w:rsidRPr="00896C6C">
        <w:rPr>
          <w:rFonts w:ascii="Times New Roman" w:hAnsi="Times New Roman" w:cs="Times New Roman"/>
          <w:b/>
          <w:lang w:val="sr-Cyrl-RS"/>
        </w:rPr>
        <w:t>6</w:t>
      </w:r>
    </w:p>
    <w:p w14:paraId="4A439233" w14:textId="365D97B5" w:rsidR="00D60CD9" w:rsidRPr="00896C6C" w:rsidRDefault="00D60CD9" w:rsidP="00D60CD9">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Органи јавне власти и друга правна лица који воде административне и друге изворе података приликом увођења нових или измене постојећих извора података који могу бити од значаја за званичну статистику, о томе благовремено обаве</w:t>
      </w:r>
      <w:r w:rsidR="00BF7AC4" w:rsidRPr="00896C6C">
        <w:rPr>
          <w:rFonts w:ascii="Times New Roman" w:hAnsi="Times New Roman" w:cs="Times New Roman"/>
          <w:lang w:val="sr-Cyrl-RS"/>
        </w:rPr>
        <w:t>штавају</w:t>
      </w:r>
      <w:r w:rsidRPr="00896C6C">
        <w:rPr>
          <w:rFonts w:ascii="Times New Roman" w:hAnsi="Times New Roman" w:cs="Times New Roman"/>
          <w:lang w:val="sr-Cyrl-RS"/>
        </w:rPr>
        <w:t xml:space="preserve"> Завод и спров</w:t>
      </w:r>
      <w:r w:rsidR="00BF7AC4" w:rsidRPr="00896C6C">
        <w:rPr>
          <w:rFonts w:ascii="Times New Roman" w:hAnsi="Times New Roman" w:cs="Times New Roman"/>
          <w:lang w:val="sr-Cyrl-RS"/>
        </w:rPr>
        <w:t>оде претходне</w:t>
      </w:r>
      <w:r w:rsidRPr="00896C6C">
        <w:rPr>
          <w:rFonts w:ascii="Times New Roman" w:hAnsi="Times New Roman" w:cs="Times New Roman"/>
          <w:lang w:val="sr-Cyrl-RS"/>
        </w:rPr>
        <w:t xml:space="preserve"> консултације ради усклађивања са потребама званичне статистике.</w:t>
      </w:r>
    </w:p>
    <w:p w14:paraId="1D4C8C6A" w14:textId="3344BC4A" w:rsidR="00D60CD9" w:rsidRPr="00896C6C" w:rsidRDefault="00D60CD9" w:rsidP="00D60CD9">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Пре укидања, смањења обима, промене методологије или престанка прикупљања података у изворима који се користе у званичној статистици, органи јавне власти и друга правна лица о томе благовремено обаве</w:t>
      </w:r>
      <w:r w:rsidR="00BF7AC4" w:rsidRPr="00896C6C">
        <w:rPr>
          <w:rFonts w:ascii="Times New Roman" w:hAnsi="Times New Roman" w:cs="Times New Roman"/>
          <w:lang w:val="sr-Cyrl-RS"/>
        </w:rPr>
        <w:t>штавају</w:t>
      </w:r>
      <w:r w:rsidRPr="00896C6C">
        <w:rPr>
          <w:rFonts w:ascii="Times New Roman" w:hAnsi="Times New Roman" w:cs="Times New Roman"/>
          <w:lang w:val="sr-Cyrl-RS"/>
        </w:rPr>
        <w:t xml:space="preserve"> Завод и одговорне произвођаче званичне статистике који те изворе користе, ради обезбеђивања континуитета, квалитета и упоредивости података.</w:t>
      </w:r>
    </w:p>
    <w:p w14:paraId="1CB388D7" w14:textId="089C9547" w:rsidR="00D60CD9" w:rsidRPr="00896C6C" w:rsidRDefault="00D60CD9" w:rsidP="00D60CD9">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 xml:space="preserve">Завод и други одговорни произвођачи званичне статистике могу иницирати техничке и методолошке предлоге </w:t>
      </w:r>
      <w:r w:rsidR="007F0455" w:rsidRPr="00896C6C">
        <w:rPr>
          <w:rFonts w:ascii="Times New Roman" w:hAnsi="Times New Roman" w:cs="Times New Roman"/>
          <w:lang w:val="sr-Cyrl-RS"/>
        </w:rPr>
        <w:t>с</w:t>
      </w:r>
      <w:r w:rsidRPr="00896C6C">
        <w:rPr>
          <w:rFonts w:ascii="Times New Roman" w:hAnsi="Times New Roman" w:cs="Times New Roman"/>
          <w:lang w:val="sr-Cyrl-RS"/>
        </w:rPr>
        <w:t xml:space="preserve"> циљ</w:t>
      </w:r>
      <w:r w:rsidR="007F0455" w:rsidRPr="00896C6C">
        <w:rPr>
          <w:rFonts w:ascii="Times New Roman" w:hAnsi="Times New Roman" w:cs="Times New Roman"/>
          <w:lang w:val="sr-Cyrl-RS"/>
        </w:rPr>
        <w:t>ем</w:t>
      </w:r>
      <w:r w:rsidRPr="00896C6C">
        <w:rPr>
          <w:rFonts w:ascii="Times New Roman" w:hAnsi="Times New Roman" w:cs="Times New Roman"/>
          <w:lang w:val="sr-Cyrl-RS"/>
        </w:rPr>
        <w:t xml:space="preserve"> унапређења административних извора, са посебним освртом на потребу за увођењем јединствених идентификатора, метаподатака и структуираних формата погодних за статистичку обраду.</w:t>
      </w:r>
    </w:p>
    <w:p w14:paraId="0ED8D54D" w14:textId="77777777" w:rsidR="00514606" w:rsidRPr="00896C6C" w:rsidRDefault="00514606" w:rsidP="00ED58ED">
      <w:pPr>
        <w:pStyle w:val="BodyText"/>
        <w:spacing w:before="1"/>
        <w:jc w:val="center"/>
        <w:rPr>
          <w:b/>
          <w:sz w:val="22"/>
          <w:szCs w:val="22"/>
          <w:lang w:val="sr-Cyrl-RS"/>
        </w:rPr>
      </w:pPr>
      <w:bookmarkStart w:id="10" w:name="_Hlk177653716"/>
      <w:r w:rsidRPr="00832626">
        <w:rPr>
          <w:b/>
          <w:sz w:val="22"/>
          <w:szCs w:val="22"/>
          <w:lang w:val="sr-Cyrl-RS"/>
        </w:rPr>
        <w:t>Право</w:t>
      </w:r>
      <w:r w:rsidRPr="00896C6C">
        <w:rPr>
          <w:b/>
          <w:sz w:val="22"/>
          <w:szCs w:val="22"/>
          <w:lang w:val="sr-Cyrl-RS"/>
        </w:rPr>
        <w:t xml:space="preserve"> преузимањ</w:t>
      </w:r>
      <w:r w:rsidR="006432EB" w:rsidRPr="00896C6C">
        <w:rPr>
          <w:b/>
          <w:sz w:val="22"/>
          <w:szCs w:val="22"/>
          <w:lang w:val="sr-Cyrl-RS"/>
        </w:rPr>
        <w:t>а</w:t>
      </w:r>
      <w:r w:rsidRPr="00896C6C">
        <w:rPr>
          <w:b/>
          <w:sz w:val="22"/>
          <w:szCs w:val="22"/>
          <w:lang w:val="sr-Cyrl-RS"/>
        </w:rPr>
        <w:t xml:space="preserve"> података од других правних лица</w:t>
      </w:r>
    </w:p>
    <w:p w14:paraId="2F7B91C9" w14:textId="7A1771F9" w:rsidR="009833C0" w:rsidRPr="00896C6C" w:rsidRDefault="00C753C4" w:rsidP="00567AF1">
      <w:pPr>
        <w:spacing w:before="1"/>
        <w:jc w:val="center"/>
        <w:rPr>
          <w:rFonts w:ascii="Times New Roman" w:hAnsi="Times New Roman" w:cs="Times New Roman"/>
          <w:b/>
          <w:lang w:val="sr-Cyrl-RS"/>
        </w:rPr>
      </w:pPr>
      <w:r w:rsidRPr="00896C6C">
        <w:rPr>
          <w:rFonts w:ascii="Times New Roman" w:hAnsi="Times New Roman" w:cs="Times New Roman"/>
          <w:b/>
          <w:lang w:val="sr-Cyrl-RS"/>
        </w:rPr>
        <w:t>Члан 3</w:t>
      </w:r>
      <w:r w:rsidR="00D60FF7" w:rsidRPr="00896C6C">
        <w:rPr>
          <w:rFonts w:ascii="Times New Roman" w:hAnsi="Times New Roman" w:cs="Times New Roman"/>
          <w:b/>
          <w:lang w:val="sr-Cyrl-RS"/>
        </w:rPr>
        <w:t>7</w:t>
      </w:r>
    </w:p>
    <w:p w14:paraId="6DD580D5" w14:textId="707C4B99" w:rsidR="000D24A8" w:rsidRPr="00896C6C" w:rsidRDefault="001878D7" w:rsidP="000D24A8">
      <w:pPr>
        <w:spacing w:line="256" w:lineRule="auto"/>
        <w:ind w:firstLine="720"/>
        <w:jc w:val="both"/>
        <w:rPr>
          <w:rFonts w:ascii="Times New Roman" w:hAnsi="Times New Roman" w:cs="Times New Roman"/>
          <w:lang w:val="sr-Cyrl-RS"/>
        </w:rPr>
      </w:pPr>
      <w:bookmarkStart w:id="11" w:name="_Hlk178424322"/>
      <w:r w:rsidRPr="00896C6C">
        <w:rPr>
          <w:rFonts w:ascii="Times New Roman" w:hAnsi="Times New Roman" w:cs="Times New Roman"/>
          <w:lang w:val="sr-Cyrl-RS"/>
        </w:rPr>
        <w:t>Одговорни произвођачи званичне статистике, у оквиру своје надлежности и делокруга, имају право п</w:t>
      </w:r>
      <w:r w:rsidR="00E90B2E" w:rsidRPr="00832626">
        <w:rPr>
          <w:rFonts w:ascii="Times New Roman" w:hAnsi="Times New Roman" w:cs="Times New Roman"/>
          <w:lang w:val="sr-Cyrl-RS"/>
        </w:rPr>
        <w:t>реузимања</w:t>
      </w:r>
      <w:r w:rsidR="000D24A8" w:rsidRPr="00832626">
        <w:rPr>
          <w:rFonts w:ascii="Times New Roman" w:hAnsi="Times New Roman" w:cs="Times New Roman"/>
          <w:lang w:val="sr-Cyrl-RS"/>
        </w:rPr>
        <w:t xml:space="preserve"> </w:t>
      </w:r>
      <w:r w:rsidRPr="00896C6C">
        <w:rPr>
          <w:rFonts w:ascii="Times New Roman" w:hAnsi="Times New Roman" w:cs="Times New Roman"/>
          <w:lang w:val="sr-Cyrl-RS"/>
        </w:rPr>
        <w:t>података од других правних лица, на начин и у обиму н</w:t>
      </w:r>
      <w:r w:rsidR="00832626">
        <w:rPr>
          <w:rFonts w:ascii="Times New Roman" w:hAnsi="Times New Roman" w:cs="Times New Roman"/>
          <w:lang w:val="sr-Cyrl-RS"/>
        </w:rPr>
        <w:t>е</w:t>
      </w:r>
      <w:r w:rsidRPr="00896C6C">
        <w:rPr>
          <w:rFonts w:ascii="Times New Roman" w:hAnsi="Times New Roman" w:cs="Times New Roman"/>
          <w:lang w:val="sr-Cyrl-RS"/>
        </w:rPr>
        <w:t xml:space="preserve">опходном за  статистичку производњу, а у сврху унапређења система званичне статистике. </w:t>
      </w:r>
    </w:p>
    <w:bookmarkEnd w:id="11"/>
    <w:p w14:paraId="219B2A37" w14:textId="6B6D2D62" w:rsidR="00ED58ED" w:rsidRPr="00832626" w:rsidRDefault="00A312D0" w:rsidP="00ED58ED">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lastRenderedPageBreak/>
        <w:t>Услови, опсег, начин преузимања</w:t>
      </w:r>
      <w:r w:rsidR="00BC578F" w:rsidRPr="00896C6C">
        <w:rPr>
          <w:rFonts w:ascii="Times New Roman" w:hAnsi="Times New Roman" w:cs="Times New Roman"/>
          <w:lang w:val="sr-Cyrl-RS"/>
        </w:rPr>
        <w:t>,</w:t>
      </w:r>
      <w:r w:rsidRPr="00896C6C">
        <w:rPr>
          <w:rFonts w:ascii="Times New Roman" w:hAnsi="Times New Roman" w:cs="Times New Roman"/>
          <w:lang w:val="sr-Cyrl-RS"/>
        </w:rPr>
        <w:t xml:space="preserve"> мере заштите података </w:t>
      </w:r>
      <w:r w:rsidR="00445B98" w:rsidRPr="00896C6C">
        <w:rPr>
          <w:rFonts w:ascii="Times New Roman" w:hAnsi="Times New Roman" w:cs="Times New Roman"/>
          <w:lang w:val="sr-Cyrl-RS"/>
        </w:rPr>
        <w:t>о</w:t>
      </w:r>
      <w:r w:rsidR="00BC578F" w:rsidRPr="00896C6C">
        <w:rPr>
          <w:rFonts w:ascii="Times New Roman" w:hAnsi="Times New Roman" w:cs="Times New Roman"/>
          <w:lang w:val="sr-Cyrl-RS"/>
        </w:rPr>
        <w:t xml:space="preserve"> </w:t>
      </w:r>
      <w:r w:rsidR="00445B98" w:rsidRPr="00896C6C">
        <w:rPr>
          <w:rFonts w:ascii="Times New Roman" w:hAnsi="Times New Roman" w:cs="Times New Roman"/>
          <w:lang w:val="sr-Cyrl-RS"/>
        </w:rPr>
        <w:t>личности</w:t>
      </w:r>
      <w:r w:rsidR="00BC578F" w:rsidRPr="00896C6C">
        <w:rPr>
          <w:rFonts w:ascii="Times New Roman" w:hAnsi="Times New Roman" w:cs="Times New Roman"/>
          <w:lang w:val="sr-Cyrl-RS"/>
        </w:rPr>
        <w:t xml:space="preserve"> </w:t>
      </w:r>
      <w:r w:rsidR="00445B98" w:rsidRPr="00896C6C">
        <w:rPr>
          <w:rFonts w:ascii="Times New Roman" w:hAnsi="Times New Roman" w:cs="Times New Roman"/>
          <w:lang w:val="sr-Cyrl-RS"/>
        </w:rPr>
        <w:t>и</w:t>
      </w:r>
      <w:r w:rsidR="00BC578F" w:rsidRPr="00896C6C">
        <w:rPr>
          <w:rFonts w:ascii="Times New Roman" w:hAnsi="Times New Roman" w:cs="Times New Roman"/>
          <w:lang w:val="sr-Cyrl-RS"/>
        </w:rPr>
        <w:t xml:space="preserve"> </w:t>
      </w:r>
      <w:r w:rsidR="00445B98" w:rsidRPr="00896C6C">
        <w:rPr>
          <w:rFonts w:ascii="Times New Roman" w:hAnsi="Times New Roman" w:cs="Times New Roman"/>
          <w:lang w:val="sr-Cyrl-RS"/>
        </w:rPr>
        <w:t>заштите</w:t>
      </w:r>
      <w:r w:rsidR="00BC578F" w:rsidRPr="00896C6C">
        <w:rPr>
          <w:rFonts w:ascii="Times New Roman" w:hAnsi="Times New Roman" w:cs="Times New Roman"/>
          <w:lang w:val="sr-Cyrl-RS"/>
        </w:rPr>
        <w:t xml:space="preserve"> </w:t>
      </w:r>
      <w:r w:rsidR="00445B98" w:rsidRPr="00896C6C">
        <w:rPr>
          <w:rFonts w:ascii="Times New Roman" w:hAnsi="Times New Roman" w:cs="Times New Roman"/>
          <w:lang w:val="sr-Cyrl-RS"/>
        </w:rPr>
        <w:t>поверљивости</w:t>
      </w:r>
      <w:r w:rsidR="00BC578F" w:rsidRPr="00896C6C">
        <w:rPr>
          <w:rFonts w:ascii="Times New Roman" w:hAnsi="Times New Roman" w:cs="Times New Roman"/>
          <w:lang w:val="sr-Cyrl-RS"/>
        </w:rPr>
        <w:t xml:space="preserve"> </w:t>
      </w:r>
      <w:r w:rsidR="00445B98" w:rsidRPr="00896C6C">
        <w:rPr>
          <w:rFonts w:ascii="Times New Roman" w:hAnsi="Times New Roman" w:cs="Times New Roman"/>
          <w:lang w:val="sr-Cyrl-RS"/>
        </w:rPr>
        <w:t>података</w:t>
      </w:r>
      <w:r w:rsidR="00BC578F" w:rsidRPr="00896C6C">
        <w:rPr>
          <w:rFonts w:ascii="Times New Roman" w:hAnsi="Times New Roman" w:cs="Times New Roman"/>
          <w:lang w:val="sr-Cyrl-RS"/>
        </w:rPr>
        <w:t xml:space="preserve"> </w:t>
      </w:r>
      <w:r w:rsidRPr="00896C6C">
        <w:rPr>
          <w:rFonts w:ascii="Times New Roman" w:hAnsi="Times New Roman" w:cs="Times New Roman"/>
          <w:lang w:val="sr-Cyrl-RS"/>
        </w:rPr>
        <w:t>из става 1 овога члана уређују се писаним споразумом између одговорних произвођача званичне статистике и даваоца података, о чему се обавезно обавештава Завод</w:t>
      </w:r>
      <w:bookmarkEnd w:id="10"/>
      <w:r w:rsidR="00ED58ED" w:rsidRPr="00832626">
        <w:rPr>
          <w:rFonts w:ascii="Times New Roman" w:hAnsi="Times New Roman" w:cs="Times New Roman"/>
          <w:lang w:val="sr-Cyrl-RS"/>
        </w:rPr>
        <w:t>.</w:t>
      </w:r>
    </w:p>
    <w:p w14:paraId="34D1EE48" w14:textId="77777777" w:rsidR="00075D36" w:rsidRPr="00896C6C" w:rsidRDefault="00075D36" w:rsidP="00ED58ED">
      <w:pPr>
        <w:pStyle w:val="BodyText"/>
        <w:spacing w:before="1"/>
        <w:jc w:val="center"/>
        <w:rPr>
          <w:b/>
          <w:bCs/>
          <w:sz w:val="22"/>
          <w:szCs w:val="22"/>
          <w:lang w:val="sr-Cyrl-RS"/>
        </w:rPr>
      </w:pPr>
      <w:r w:rsidRPr="00832626">
        <w:rPr>
          <w:b/>
          <w:sz w:val="22"/>
          <w:szCs w:val="22"/>
          <w:lang w:val="sr-Cyrl-RS"/>
        </w:rPr>
        <w:t>Прилагођавање</w:t>
      </w:r>
      <w:r w:rsidRPr="00896C6C">
        <w:rPr>
          <w:b/>
          <w:bCs/>
          <w:sz w:val="22"/>
          <w:szCs w:val="22"/>
          <w:lang w:val="sr-Cyrl-RS"/>
        </w:rPr>
        <w:t xml:space="preserve"> прикупљених података статистичким стандардима</w:t>
      </w:r>
    </w:p>
    <w:p w14:paraId="74AF175F" w14:textId="0C2F4B58" w:rsidR="00075D36" w:rsidRPr="00896C6C" w:rsidRDefault="00075D36" w:rsidP="00075D36">
      <w:pPr>
        <w:spacing w:before="1"/>
        <w:jc w:val="center"/>
        <w:rPr>
          <w:rFonts w:ascii="Times New Roman" w:hAnsi="Times New Roman" w:cs="Times New Roman"/>
          <w:b/>
          <w:bCs/>
          <w:lang w:val="sr-Cyrl-RS"/>
        </w:rPr>
      </w:pPr>
      <w:r w:rsidRPr="00896C6C">
        <w:rPr>
          <w:rFonts w:ascii="Times New Roman" w:hAnsi="Times New Roman" w:cs="Times New Roman"/>
          <w:b/>
          <w:bCs/>
          <w:lang w:val="sr-Cyrl-RS"/>
        </w:rPr>
        <w:t>Члан 3</w:t>
      </w:r>
      <w:r w:rsidR="00D60FF7" w:rsidRPr="00896C6C">
        <w:rPr>
          <w:rFonts w:ascii="Times New Roman" w:hAnsi="Times New Roman" w:cs="Times New Roman"/>
          <w:b/>
          <w:bCs/>
          <w:lang w:val="sr-Cyrl-RS"/>
        </w:rPr>
        <w:t>8</w:t>
      </w:r>
    </w:p>
    <w:p w14:paraId="7C2081D5" w14:textId="77777777" w:rsidR="00075D36" w:rsidRPr="00896C6C" w:rsidRDefault="00075D36" w:rsidP="00075D36">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Одговорни произвођачи званичне статистике имају право да прилагоде прикупљене податке како би се ускладили са статистичким стандардима који се примењују у Систему званичне статистике. </w:t>
      </w:r>
    </w:p>
    <w:p w14:paraId="0621BEFF" w14:textId="77777777" w:rsidR="00075D36" w:rsidRPr="00832626" w:rsidRDefault="00075D36" w:rsidP="00ED58ED">
      <w:pPr>
        <w:pStyle w:val="BodyText"/>
        <w:spacing w:before="1"/>
        <w:jc w:val="center"/>
        <w:rPr>
          <w:b/>
          <w:sz w:val="22"/>
          <w:szCs w:val="22"/>
          <w:lang w:val="sr-Cyrl-RS"/>
        </w:rPr>
      </w:pPr>
      <w:r w:rsidRPr="00832626">
        <w:rPr>
          <w:b/>
          <w:sz w:val="22"/>
          <w:szCs w:val="22"/>
          <w:lang w:val="sr-Cyrl-RS"/>
        </w:rPr>
        <w:t>Пописи</w:t>
      </w:r>
    </w:p>
    <w:p w14:paraId="57A8DE6E" w14:textId="0D6A2273" w:rsidR="00075D36" w:rsidRPr="00896C6C" w:rsidRDefault="00075D36" w:rsidP="00075D36">
      <w:pPr>
        <w:spacing w:line="249" w:lineRule="auto"/>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D60FF7" w:rsidRPr="00896C6C">
        <w:rPr>
          <w:rFonts w:ascii="Times New Roman" w:hAnsi="Times New Roman" w:cs="Times New Roman"/>
          <w:b/>
          <w:lang w:val="sr-Cyrl-RS"/>
        </w:rPr>
        <w:t>39</w:t>
      </w:r>
    </w:p>
    <w:p w14:paraId="0469F8BB" w14:textId="305ACFBE" w:rsidR="00075D36" w:rsidRPr="00896C6C" w:rsidRDefault="00075D36" w:rsidP="00075D36">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Пописи</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се</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регулишу</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посебним</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законима</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и</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финансирају</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се</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средствима</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из</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буџета</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Републике</w:t>
      </w:r>
      <w:r w:rsidR="008B0A63" w:rsidRPr="00896C6C">
        <w:rPr>
          <w:rFonts w:ascii="Times New Roman" w:hAnsi="Times New Roman" w:cs="Times New Roman"/>
          <w:lang w:val="sr-Cyrl-RS"/>
        </w:rPr>
        <w:t xml:space="preserve"> </w:t>
      </w:r>
      <w:r w:rsidRPr="00896C6C">
        <w:rPr>
          <w:rFonts w:ascii="Times New Roman" w:hAnsi="Times New Roman" w:cs="Times New Roman"/>
          <w:lang w:val="sr-Cyrl-RS"/>
        </w:rPr>
        <w:t xml:space="preserve">Србије. </w:t>
      </w:r>
    </w:p>
    <w:p w14:paraId="7077DE72" w14:textId="77777777" w:rsidR="00075D36" w:rsidRPr="00896C6C" w:rsidRDefault="00075D36" w:rsidP="00075D36">
      <w:pPr>
        <w:ind w:firstLine="720"/>
        <w:jc w:val="both"/>
        <w:rPr>
          <w:rFonts w:ascii="Times New Roman" w:hAnsi="Times New Roman" w:cs="Times New Roman"/>
          <w:lang w:val="sr-Cyrl-RS"/>
        </w:rPr>
      </w:pPr>
      <w:r w:rsidRPr="00896C6C">
        <w:rPr>
          <w:rFonts w:ascii="Times New Roman" w:hAnsi="Times New Roman" w:cs="Times New Roman"/>
          <w:lang w:val="sr-Cyrl-RS"/>
        </w:rPr>
        <w:t>Активности</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прописане</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у</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вези</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с</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пописима</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укључују</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се</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у</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Програм</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и</w:t>
      </w:r>
      <w:r w:rsidR="00A01D9A" w:rsidRPr="00896C6C">
        <w:rPr>
          <w:rFonts w:ascii="Times New Roman" w:hAnsi="Times New Roman" w:cs="Times New Roman"/>
          <w:lang w:val="sr-Cyrl-RS"/>
        </w:rPr>
        <w:t xml:space="preserve"> </w:t>
      </w:r>
      <w:r w:rsidRPr="00896C6C">
        <w:rPr>
          <w:rFonts w:ascii="Times New Roman" w:hAnsi="Times New Roman" w:cs="Times New Roman"/>
          <w:lang w:val="sr-Cyrl-RS"/>
        </w:rPr>
        <w:t xml:space="preserve">План. </w:t>
      </w:r>
    </w:p>
    <w:p w14:paraId="166A94F7" w14:textId="7B631C86" w:rsidR="00405600" w:rsidRPr="00896C6C" w:rsidRDefault="00075D36" w:rsidP="00ED58ED">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Одредбе овог закона примењују се приликом спровођења свих пописних активности уколико нису у супротности са одредбама посебног закона којим се уређује спровођење одређеног пописа. </w:t>
      </w:r>
    </w:p>
    <w:p w14:paraId="1B539B4E" w14:textId="789C11FA" w:rsidR="00EA0CCB" w:rsidRPr="00896C6C" w:rsidRDefault="00075D36" w:rsidP="00ED58ED">
      <w:pPr>
        <w:pStyle w:val="BodyText"/>
        <w:spacing w:before="1"/>
        <w:jc w:val="center"/>
        <w:rPr>
          <w:b/>
          <w:bCs/>
          <w:sz w:val="22"/>
          <w:szCs w:val="22"/>
          <w:lang w:val="sr-Cyrl-RS"/>
        </w:rPr>
      </w:pPr>
      <w:r w:rsidRPr="00832626">
        <w:rPr>
          <w:b/>
          <w:sz w:val="22"/>
          <w:szCs w:val="22"/>
          <w:lang w:val="sr-Cyrl-RS"/>
        </w:rPr>
        <w:t>Статистички</w:t>
      </w:r>
      <w:r w:rsidRPr="00896C6C">
        <w:rPr>
          <w:b/>
          <w:bCs/>
          <w:sz w:val="22"/>
          <w:szCs w:val="22"/>
          <w:lang w:val="sr-Cyrl-RS"/>
        </w:rPr>
        <w:t xml:space="preserve"> регистри</w:t>
      </w:r>
    </w:p>
    <w:p w14:paraId="6787DDEE" w14:textId="3BB84116" w:rsidR="00075D36" w:rsidRPr="00896C6C" w:rsidRDefault="00075D36" w:rsidP="00D55E99">
      <w:pPr>
        <w:spacing w:line="249" w:lineRule="auto"/>
        <w:jc w:val="center"/>
        <w:rPr>
          <w:rFonts w:ascii="Times New Roman" w:hAnsi="Times New Roman" w:cs="Times New Roman"/>
          <w:b/>
          <w:bCs/>
          <w:lang w:val="sr-Cyrl-RS"/>
        </w:rPr>
      </w:pPr>
      <w:r w:rsidRPr="00896C6C">
        <w:rPr>
          <w:rFonts w:ascii="Times New Roman" w:hAnsi="Times New Roman" w:cs="Times New Roman"/>
          <w:b/>
          <w:bCs/>
          <w:lang w:val="sr-Cyrl-RS"/>
        </w:rPr>
        <w:t>Члан 4</w:t>
      </w:r>
      <w:r w:rsidR="00D60FF7" w:rsidRPr="00896C6C">
        <w:rPr>
          <w:rFonts w:ascii="Times New Roman" w:hAnsi="Times New Roman" w:cs="Times New Roman"/>
          <w:b/>
          <w:bCs/>
          <w:lang w:val="sr-Cyrl-RS"/>
        </w:rPr>
        <w:t>0</w:t>
      </w:r>
    </w:p>
    <w:p w14:paraId="6BB96D60" w14:textId="4EBAE87D" w:rsidR="00D60CD9" w:rsidRPr="00896C6C" w:rsidRDefault="00D60CD9" w:rsidP="00D60CD9">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Статистички регистар је скуп организованих података који се формира, ажурира и одржава на основу података прикупљених у статистичким истраживањима, пописима, изворима административних података и другим релевантним изворима.</w:t>
      </w:r>
    </w:p>
    <w:p w14:paraId="43A5DC75" w14:textId="77777777" w:rsidR="00D60CD9" w:rsidRPr="00896C6C" w:rsidRDefault="00D60CD9" w:rsidP="00D60CD9">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Статистички регистри садрже податке о статистичким јединицама и њиховим карактеристикама, укључујући идентификаторе неопходне за спровођење статистичких активности.</w:t>
      </w:r>
    </w:p>
    <w:p w14:paraId="2D1E8E97" w14:textId="07DE3D20" w:rsidR="00D60CD9" w:rsidRPr="00896C6C" w:rsidRDefault="00D60CD9" w:rsidP="00D60CD9">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Статистички регистри се користе за успостављање статистичких оквира, дизајн и планирање статистичких истраживања, праћење променa у статистичкој популацији, интеграцију и повезивање података из више извора, побољшање квалитета и конзистентности званичне статистике.</w:t>
      </w:r>
    </w:p>
    <w:p w14:paraId="0850FC51" w14:textId="77777777" w:rsidR="00D60CD9" w:rsidRPr="00896C6C" w:rsidRDefault="00D60CD9" w:rsidP="00D60CD9">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Формирање и коришћење статистичких регистара подлеже принципима статистичке поверљивости и заштите података о личности у складу са овим законом и законом који уређује заштиту података о личности.</w:t>
      </w:r>
    </w:p>
    <w:p w14:paraId="25EC7184" w14:textId="77777777" w:rsidR="00D60CD9" w:rsidRPr="00896C6C" w:rsidRDefault="00D60CD9" w:rsidP="00D60CD9">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Завод је надлежан за формирање, развој, одржавање и коришћење статистичких регистара.</w:t>
      </w:r>
    </w:p>
    <w:p w14:paraId="698D65F4" w14:textId="673C3CD8" w:rsidR="00EA0CCB" w:rsidRPr="0076346F" w:rsidRDefault="007F0455" w:rsidP="0076346F">
      <w:pPr>
        <w:adjustRightInd w:val="0"/>
        <w:spacing w:line="250"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С</w:t>
      </w:r>
      <w:r w:rsidR="00D60CD9" w:rsidRPr="00896C6C">
        <w:rPr>
          <w:rFonts w:ascii="Times New Roman" w:eastAsia="Calibri" w:hAnsi="Times New Roman" w:cs="Times New Roman"/>
          <w:lang w:val="sr-Cyrl-RS"/>
        </w:rPr>
        <w:t xml:space="preserve"> циљ</w:t>
      </w:r>
      <w:r w:rsidRPr="00896C6C">
        <w:rPr>
          <w:rFonts w:ascii="Times New Roman" w:eastAsia="Calibri" w:hAnsi="Times New Roman" w:cs="Times New Roman"/>
          <w:lang w:val="sr-Cyrl-RS"/>
        </w:rPr>
        <w:t>ем</w:t>
      </w:r>
      <w:r w:rsidR="00D60CD9" w:rsidRPr="00896C6C">
        <w:rPr>
          <w:rFonts w:ascii="Times New Roman" w:eastAsia="Calibri" w:hAnsi="Times New Roman" w:cs="Times New Roman"/>
          <w:lang w:val="sr-Cyrl-RS"/>
        </w:rPr>
        <w:t xml:space="preserve"> успостављања и одржавања статистичких регистара, Завод има право да без накнаде преузима индивидуалне податке са идентификаторима од давалаца административних података, у обиму неопходном за статистичке сврхе.</w:t>
      </w:r>
      <w:bookmarkStart w:id="12" w:name="str_45"/>
      <w:bookmarkEnd w:id="12"/>
    </w:p>
    <w:p w14:paraId="001606B4" w14:textId="77777777" w:rsidR="0076346F" w:rsidRDefault="0076346F" w:rsidP="00075D36">
      <w:pPr>
        <w:spacing w:before="1"/>
        <w:jc w:val="center"/>
        <w:rPr>
          <w:rFonts w:ascii="Times New Roman" w:hAnsi="Times New Roman" w:cs="Times New Roman"/>
          <w:b/>
          <w:lang w:val="sr-Cyrl-RS"/>
        </w:rPr>
      </w:pPr>
    </w:p>
    <w:p w14:paraId="2C310D4B" w14:textId="77777777" w:rsidR="0076346F" w:rsidRDefault="0076346F" w:rsidP="00075D36">
      <w:pPr>
        <w:spacing w:before="1"/>
        <w:jc w:val="center"/>
        <w:rPr>
          <w:rFonts w:ascii="Times New Roman" w:hAnsi="Times New Roman" w:cs="Times New Roman"/>
          <w:b/>
          <w:lang w:val="sr-Cyrl-RS"/>
        </w:rPr>
      </w:pPr>
    </w:p>
    <w:p w14:paraId="21B894C7" w14:textId="77777777" w:rsidR="0076346F" w:rsidRDefault="0076346F" w:rsidP="00075D36">
      <w:pPr>
        <w:spacing w:before="1"/>
        <w:jc w:val="center"/>
        <w:rPr>
          <w:rFonts w:ascii="Times New Roman" w:hAnsi="Times New Roman" w:cs="Times New Roman"/>
          <w:b/>
          <w:lang w:val="sr-Cyrl-RS"/>
        </w:rPr>
      </w:pPr>
    </w:p>
    <w:p w14:paraId="79B520BF" w14:textId="77777777" w:rsidR="0076346F" w:rsidRDefault="0076346F" w:rsidP="00075D36">
      <w:pPr>
        <w:spacing w:before="1"/>
        <w:jc w:val="center"/>
        <w:rPr>
          <w:rFonts w:ascii="Times New Roman" w:hAnsi="Times New Roman" w:cs="Times New Roman"/>
          <w:b/>
          <w:lang w:val="sr-Cyrl-RS"/>
        </w:rPr>
      </w:pPr>
    </w:p>
    <w:p w14:paraId="4C3FB1CB" w14:textId="77777777" w:rsidR="0076346F" w:rsidRDefault="0076346F" w:rsidP="00075D36">
      <w:pPr>
        <w:spacing w:before="1"/>
        <w:jc w:val="center"/>
        <w:rPr>
          <w:rFonts w:ascii="Times New Roman" w:hAnsi="Times New Roman" w:cs="Times New Roman"/>
          <w:b/>
          <w:lang w:val="sr-Cyrl-RS"/>
        </w:rPr>
      </w:pPr>
    </w:p>
    <w:p w14:paraId="43CD58F9" w14:textId="34B62F41" w:rsidR="00075D36" w:rsidRPr="00896C6C" w:rsidRDefault="00075D36" w:rsidP="00075D36">
      <w:pPr>
        <w:spacing w:before="1"/>
        <w:jc w:val="center"/>
        <w:rPr>
          <w:rFonts w:ascii="Times New Roman" w:hAnsi="Times New Roman" w:cs="Times New Roman"/>
          <w:b/>
          <w:lang w:val="sr-Cyrl-RS"/>
        </w:rPr>
      </w:pPr>
      <w:r w:rsidRPr="00896C6C">
        <w:rPr>
          <w:rFonts w:ascii="Times New Roman" w:hAnsi="Times New Roman" w:cs="Times New Roman"/>
          <w:b/>
          <w:lang w:val="sr-Cyrl-RS"/>
        </w:rPr>
        <w:lastRenderedPageBreak/>
        <w:t>Глава VII</w:t>
      </w:r>
    </w:p>
    <w:p w14:paraId="37DB17BB" w14:textId="77777777" w:rsidR="00075D36" w:rsidRPr="00896C6C" w:rsidRDefault="00075D36" w:rsidP="00075D36">
      <w:pPr>
        <w:spacing w:before="1"/>
        <w:jc w:val="center"/>
        <w:rPr>
          <w:rFonts w:ascii="Times New Roman" w:hAnsi="Times New Roman" w:cs="Times New Roman"/>
          <w:b/>
          <w:lang w:val="sr-Cyrl-RS"/>
        </w:rPr>
      </w:pPr>
      <w:r w:rsidRPr="00896C6C">
        <w:rPr>
          <w:rFonts w:ascii="Times New Roman" w:hAnsi="Times New Roman" w:cs="Times New Roman"/>
          <w:b/>
          <w:lang w:val="sr-Cyrl-RS"/>
        </w:rPr>
        <w:t>ОБРАДА И ЧУВАЊЕ ПОДАТАКА</w:t>
      </w:r>
    </w:p>
    <w:p w14:paraId="6B2A4184" w14:textId="77777777" w:rsidR="00075D36" w:rsidRPr="00896C6C" w:rsidRDefault="00075D36" w:rsidP="00ED58ED">
      <w:pPr>
        <w:pStyle w:val="BodyText"/>
        <w:spacing w:before="1"/>
        <w:jc w:val="center"/>
        <w:rPr>
          <w:b/>
          <w:sz w:val="22"/>
          <w:szCs w:val="22"/>
          <w:lang w:val="sr-Cyrl-RS"/>
        </w:rPr>
      </w:pPr>
      <w:r w:rsidRPr="00832626">
        <w:rPr>
          <w:b/>
          <w:sz w:val="22"/>
          <w:szCs w:val="22"/>
          <w:lang w:val="sr-Cyrl-RS"/>
        </w:rPr>
        <w:t>Безбедна</w:t>
      </w:r>
      <w:r w:rsidRPr="00896C6C">
        <w:rPr>
          <w:b/>
          <w:sz w:val="22"/>
          <w:szCs w:val="22"/>
          <w:lang w:val="sr-Cyrl-RS"/>
        </w:rPr>
        <w:t xml:space="preserve"> обрада и чување података</w:t>
      </w:r>
    </w:p>
    <w:p w14:paraId="4F2043F6" w14:textId="7F164BC4" w:rsidR="00075D36" w:rsidRPr="00896C6C" w:rsidRDefault="00075D36" w:rsidP="00075D36">
      <w:pPr>
        <w:spacing w:before="1"/>
        <w:jc w:val="center"/>
        <w:rPr>
          <w:rFonts w:ascii="Times New Roman" w:hAnsi="Times New Roman" w:cs="Times New Roman"/>
          <w:b/>
          <w:lang w:val="sr-Cyrl-RS"/>
        </w:rPr>
      </w:pPr>
      <w:r w:rsidRPr="00896C6C">
        <w:rPr>
          <w:rFonts w:ascii="Times New Roman" w:hAnsi="Times New Roman" w:cs="Times New Roman"/>
          <w:b/>
          <w:lang w:val="sr-Cyrl-RS"/>
        </w:rPr>
        <w:t>Члан 4</w:t>
      </w:r>
      <w:r w:rsidR="00D60FF7" w:rsidRPr="00896C6C">
        <w:rPr>
          <w:rFonts w:ascii="Times New Roman" w:hAnsi="Times New Roman" w:cs="Times New Roman"/>
          <w:b/>
          <w:lang w:val="sr-Cyrl-RS"/>
        </w:rPr>
        <w:t>1</w:t>
      </w:r>
    </w:p>
    <w:p w14:paraId="23DC1A7F" w14:textId="54F39E24" w:rsidR="00075D36" w:rsidRPr="00896C6C" w:rsidRDefault="00075D36" w:rsidP="00075D36">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 xml:space="preserve">Сваки одговорни произвођач званичне статистике дужан је да </w:t>
      </w:r>
      <w:bookmarkStart w:id="13" w:name="_Hlk203373430"/>
      <w:r w:rsidRPr="00896C6C">
        <w:rPr>
          <w:rFonts w:ascii="Times New Roman" w:hAnsi="Times New Roman" w:cs="Times New Roman"/>
          <w:lang w:val="sr-Cyrl-RS"/>
        </w:rPr>
        <w:t>заштити поверљиве податке током процеса производње и дисеминације званичне статистике и да предузме све потребне регулаторне, административне, техничке и организационе мере да би се спречио приступ неовлашћеним лицима.</w:t>
      </w:r>
    </w:p>
    <w:p w14:paraId="39B86C45" w14:textId="77777777" w:rsidR="003B7F25" w:rsidRPr="00896C6C" w:rsidRDefault="003B7F25" w:rsidP="003B7F25">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Обрада података који садрже идентификаторе физичких лица дозвољена је само у мери неопходној за производњу, развој и обезбеђивање квалитета званичне статистике, успостављање, ажурирање и одржавање статистичких регистара, и повезивање података из различитих извора у складу са законом.</w:t>
      </w:r>
    </w:p>
    <w:bookmarkEnd w:id="13"/>
    <w:p w14:paraId="731E6170" w14:textId="77777777" w:rsidR="003B7F25" w:rsidRPr="00896C6C" w:rsidRDefault="003B7F25" w:rsidP="003B7F25">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Подаци који садрже идентификаторе чувају се у заштићеним техничким окружењима, уз контролисан приступ, у складу са принципима поверљивости, интегритета и минимализације, како је прописано законом којим се уређује заштита података о личности.</w:t>
      </w:r>
    </w:p>
    <w:p w14:paraId="183379A1" w14:textId="46C5259A" w:rsidR="003B7F25" w:rsidRPr="00896C6C" w:rsidRDefault="003B7F25" w:rsidP="0076346F">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Начин, рокови и услови чувања података и одстрањивања идентификатора уређују се интерним актима одговорних произвођача званичне статистике, уз претходно мишљење Завода, у складу са овим законом и прописима којима се уређује поступање са архивском грађом и заштитом података о личности.</w:t>
      </w:r>
    </w:p>
    <w:p w14:paraId="4DF143B7" w14:textId="77777777" w:rsidR="00342E74" w:rsidRPr="00896C6C" w:rsidRDefault="00342E74" w:rsidP="00ED58ED">
      <w:pPr>
        <w:pStyle w:val="BodyText"/>
        <w:spacing w:before="1"/>
        <w:jc w:val="center"/>
        <w:rPr>
          <w:b/>
          <w:sz w:val="22"/>
          <w:szCs w:val="22"/>
          <w:lang w:val="sr-Cyrl-RS"/>
        </w:rPr>
      </w:pPr>
      <w:r w:rsidRPr="00832626">
        <w:rPr>
          <w:b/>
          <w:sz w:val="22"/>
          <w:szCs w:val="22"/>
          <w:lang w:val="sr-Cyrl-RS"/>
        </w:rPr>
        <w:t>Одстрањивање</w:t>
      </w:r>
      <w:r w:rsidRPr="00896C6C">
        <w:rPr>
          <w:b/>
          <w:sz w:val="22"/>
          <w:szCs w:val="22"/>
          <w:lang w:val="sr-Cyrl-RS"/>
        </w:rPr>
        <w:t xml:space="preserve"> идентификатора</w:t>
      </w:r>
    </w:p>
    <w:p w14:paraId="3BBFAB8E" w14:textId="24E24A1F" w:rsidR="00342E74" w:rsidRPr="00896C6C" w:rsidRDefault="00342E74" w:rsidP="00342E74">
      <w:pPr>
        <w:spacing w:before="1"/>
        <w:jc w:val="center"/>
        <w:rPr>
          <w:rFonts w:ascii="Times New Roman" w:hAnsi="Times New Roman" w:cs="Times New Roman"/>
          <w:b/>
          <w:lang w:val="sr-Cyrl-RS"/>
        </w:rPr>
      </w:pPr>
      <w:bookmarkStart w:id="14" w:name="clan_32"/>
      <w:bookmarkEnd w:id="14"/>
      <w:r w:rsidRPr="00896C6C">
        <w:rPr>
          <w:rFonts w:ascii="Times New Roman" w:hAnsi="Times New Roman" w:cs="Times New Roman"/>
          <w:b/>
          <w:lang w:val="sr-Cyrl-RS"/>
        </w:rPr>
        <w:t>Члан 4</w:t>
      </w:r>
      <w:r w:rsidR="00D60FF7" w:rsidRPr="00896C6C">
        <w:rPr>
          <w:rFonts w:ascii="Times New Roman" w:hAnsi="Times New Roman" w:cs="Times New Roman"/>
          <w:b/>
          <w:lang w:val="sr-Cyrl-RS"/>
        </w:rPr>
        <w:t>2</w:t>
      </w:r>
    </w:p>
    <w:p w14:paraId="773F886B" w14:textId="5AAE01D3" w:rsidR="003B7F25" w:rsidRPr="00896C6C" w:rsidRDefault="003B7F25" w:rsidP="003B7F25">
      <w:pPr>
        <w:pStyle w:val="NoSpacing"/>
        <w:ind w:firstLine="720"/>
        <w:jc w:val="both"/>
        <w:rPr>
          <w:rFonts w:ascii="Times New Roman" w:hAnsi="Times New Roman" w:cs="Times New Roman"/>
          <w:lang w:val="sr-Cyrl-RS"/>
        </w:rPr>
      </w:pPr>
      <w:bookmarkStart w:id="15" w:name="_Hlk203373647"/>
      <w:r w:rsidRPr="00896C6C">
        <w:rPr>
          <w:rFonts w:ascii="Times New Roman" w:hAnsi="Times New Roman" w:cs="Times New Roman"/>
          <w:lang w:val="sr-Cyrl-RS"/>
        </w:rPr>
        <w:t>Одговорни произвођачи званичне статистике могу да обрађују и чувају индивидуалне податке са идентификаторима, искључиво у обиму и трајању неопходном за производњу, контролу квалитета и развој званичне статистике, најдуже десет година од дана завршетка обраде података прикупљених у статистичким истраживањима, осим ако законом није другачије прописано.</w:t>
      </w:r>
    </w:p>
    <w:p w14:paraId="5B6157BF" w14:textId="77777777" w:rsidR="003B7F25" w:rsidRPr="00896C6C" w:rsidRDefault="003B7F25" w:rsidP="003B7F25">
      <w:pPr>
        <w:pStyle w:val="NoSpacing"/>
        <w:ind w:firstLine="720"/>
        <w:jc w:val="both"/>
        <w:rPr>
          <w:rFonts w:ascii="Times New Roman" w:hAnsi="Times New Roman" w:cs="Times New Roman"/>
          <w:lang w:val="sr-Cyrl-RS"/>
        </w:rPr>
      </w:pPr>
      <w:r w:rsidRPr="00896C6C">
        <w:rPr>
          <w:rFonts w:ascii="Times New Roman" w:hAnsi="Times New Roman" w:cs="Times New Roman"/>
          <w:lang w:val="sr-Cyrl-RS"/>
        </w:rPr>
        <w:t>По истеку наведеног рока или након престанка потребе за обрадом, одговорни произвођачи званичне статистике дужни су да одстране идентификаторе физичких лица или примене методе анонимизације, у складу са законом којим се уређује заштита података о личности.</w:t>
      </w:r>
    </w:p>
    <w:p w14:paraId="4070235D" w14:textId="77777777" w:rsidR="003B7F25" w:rsidRPr="00896C6C" w:rsidRDefault="003B7F25" w:rsidP="003B7F25">
      <w:pPr>
        <w:pStyle w:val="NoSpacing"/>
        <w:ind w:firstLine="720"/>
        <w:jc w:val="both"/>
        <w:rPr>
          <w:rFonts w:ascii="Times New Roman" w:hAnsi="Times New Roman" w:cs="Times New Roman"/>
          <w:lang w:val="sr-Cyrl-RS"/>
        </w:rPr>
      </w:pPr>
      <w:r w:rsidRPr="00896C6C">
        <w:rPr>
          <w:rFonts w:ascii="Times New Roman" w:hAnsi="Times New Roman" w:cs="Times New Roman"/>
          <w:lang w:val="sr-Cyrl-RS"/>
        </w:rPr>
        <w:t>За податке преузете из административних и других извора, идентификатори се могу чувати дуже од десет година, ако је то неопходно ради повезивања података, успостављања и одржавања статистичких регистара или развоја дугорочних серија, под условом да су применом техничких и организационих мера обезбеђени поверљивост, ограничен приступ и заштита података.</w:t>
      </w:r>
    </w:p>
    <w:p w14:paraId="29096C9F" w14:textId="77777777" w:rsidR="003B7F25" w:rsidRPr="00896C6C" w:rsidRDefault="003B7F25" w:rsidP="003B7F25">
      <w:pPr>
        <w:pStyle w:val="NoSpacing"/>
        <w:ind w:firstLine="720"/>
        <w:jc w:val="both"/>
        <w:rPr>
          <w:rFonts w:ascii="Times New Roman" w:hAnsi="Times New Roman" w:cs="Times New Roman"/>
          <w:lang w:val="sr-Cyrl-RS"/>
        </w:rPr>
      </w:pPr>
      <w:r w:rsidRPr="00896C6C">
        <w:rPr>
          <w:rFonts w:ascii="Times New Roman" w:hAnsi="Times New Roman" w:cs="Times New Roman"/>
          <w:lang w:val="sr-Cyrl-RS"/>
        </w:rPr>
        <w:t>Статистички упитници и други документи који садрже поверљиве податке прикупљене у статистичким истраживањима уништавају се након престанка потребе за њиховом употребом у статистичке сврхе, у складу са прописима којима се уређује заштита архивске грађе и регистратурског материјала и на основу Листе категорија регистратурског материјала са роковима чувања.</w:t>
      </w:r>
    </w:p>
    <w:p w14:paraId="6998CE53" w14:textId="77777777" w:rsidR="003B7F25" w:rsidRPr="00896C6C" w:rsidRDefault="003B7F25" w:rsidP="003B7F25">
      <w:pPr>
        <w:pStyle w:val="NoSpacing"/>
        <w:ind w:firstLine="720"/>
        <w:jc w:val="both"/>
        <w:rPr>
          <w:rFonts w:ascii="Times New Roman" w:hAnsi="Times New Roman" w:cs="Times New Roman"/>
          <w:lang w:val="sr-Cyrl-RS"/>
        </w:rPr>
      </w:pPr>
      <w:r w:rsidRPr="00896C6C">
        <w:rPr>
          <w:rFonts w:ascii="Times New Roman" w:hAnsi="Times New Roman" w:cs="Times New Roman"/>
          <w:lang w:val="sr-Cyrl-RS"/>
        </w:rPr>
        <w:t>Заштита архивске грађе и регистратурског материјала који садржи поверљиве податке спроводи се у складу са законом којим се уређује поступање са архивском грађом и законом којим се уређује заштита података о личности.</w:t>
      </w:r>
    </w:p>
    <w:bookmarkEnd w:id="15"/>
    <w:p w14:paraId="60EA7A24" w14:textId="77777777" w:rsidR="00447D0E" w:rsidRPr="00896C6C" w:rsidRDefault="00447D0E" w:rsidP="00447D0E">
      <w:pPr>
        <w:pStyle w:val="NoSpacing"/>
        <w:ind w:firstLine="288"/>
        <w:jc w:val="both"/>
        <w:rPr>
          <w:rFonts w:ascii="Times New Roman" w:hAnsi="Times New Roman" w:cs="Times New Roman"/>
          <w:lang w:val="sr-Cyrl-RS"/>
        </w:rPr>
      </w:pPr>
    </w:p>
    <w:p w14:paraId="5C298F3C" w14:textId="77777777" w:rsidR="0076346F" w:rsidRDefault="0076346F" w:rsidP="00ED58ED">
      <w:pPr>
        <w:pStyle w:val="BodyText"/>
        <w:spacing w:before="1"/>
        <w:jc w:val="center"/>
        <w:rPr>
          <w:b/>
          <w:sz w:val="22"/>
          <w:szCs w:val="22"/>
          <w:lang w:val="sr-Cyrl-RS"/>
        </w:rPr>
      </w:pPr>
    </w:p>
    <w:p w14:paraId="6FF5958F" w14:textId="77777777" w:rsidR="0076346F" w:rsidRDefault="0076346F" w:rsidP="00ED58ED">
      <w:pPr>
        <w:pStyle w:val="BodyText"/>
        <w:spacing w:before="1"/>
        <w:jc w:val="center"/>
        <w:rPr>
          <w:b/>
          <w:sz w:val="22"/>
          <w:szCs w:val="22"/>
          <w:lang w:val="sr-Cyrl-RS"/>
        </w:rPr>
      </w:pPr>
    </w:p>
    <w:p w14:paraId="74BE7CB5" w14:textId="77777777" w:rsidR="0076346F" w:rsidRDefault="0076346F" w:rsidP="00ED58ED">
      <w:pPr>
        <w:pStyle w:val="BodyText"/>
        <w:spacing w:before="1"/>
        <w:jc w:val="center"/>
        <w:rPr>
          <w:b/>
          <w:sz w:val="22"/>
          <w:szCs w:val="22"/>
          <w:lang w:val="sr-Cyrl-RS"/>
        </w:rPr>
      </w:pPr>
    </w:p>
    <w:p w14:paraId="1E5CA29A" w14:textId="3B778F3A" w:rsidR="00342E74" w:rsidRPr="00896C6C" w:rsidRDefault="00342E74" w:rsidP="00ED58ED">
      <w:pPr>
        <w:pStyle w:val="BodyText"/>
        <w:spacing w:before="1"/>
        <w:jc w:val="center"/>
        <w:rPr>
          <w:b/>
          <w:sz w:val="22"/>
          <w:szCs w:val="22"/>
          <w:lang w:val="sr-Cyrl-RS"/>
        </w:rPr>
      </w:pPr>
      <w:r w:rsidRPr="00832626">
        <w:rPr>
          <w:b/>
          <w:sz w:val="22"/>
          <w:szCs w:val="22"/>
          <w:lang w:val="sr-Cyrl-RS"/>
        </w:rPr>
        <w:lastRenderedPageBreak/>
        <w:t>Начин</w:t>
      </w:r>
      <w:r w:rsidRPr="00896C6C">
        <w:rPr>
          <w:b/>
          <w:sz w:val="22"/>
          <w:szCs w:val="22"/>
          <w:lang w:val="sr-Cyrl-RS"/>
        </w:rPr>
        <w:t xml:space="preserve"> и рок чувања података без идентификатора</w:t>
      </w:r>
    </w:p>
    <w:p w14:paraId="62D6BA85" w14:textId="685C1997" w:rsidR="00342E74" w:rsidRPr="00896C6C" w:rsidRDefault="00342E74" w:rsidP="00C02A0C">
      <w:pPr>
        <w:spacing w:before="1"/>
        <w:jc w:val="center"/>
        <w:rPr>
          <w:rFonts w:ascii="Times New Roman" w:hAnsi="Times New Roman" w:cs="Times New Roman"/>
          <w:b/>
          <w:lang w:val="sr-Cyrl-RS"/>
        </w:rPr>
      </w:pPr>
      <w:bookmarkStart w:id="16" w:name="clan_34"/>
      <w:bookmarkEnd w:id="16"/>
      <w:r w:rsidRPr="00896C6C">
        <w:rPr>
          <w:rFonts w:ascii="Times New Roman" w:hAnsi="Times New Roman" w:cs="Times New Roman"/>
          <w:b/>
          <w:lang w:val="sr-Cyrl-RS"/>
        </w:rPr>
        <w:t>Члан 4</w:t>
      </w:r>
      <w:r w:rsidR="00D60FF7" w:rsidRPr="00896C6C">
        <w:rPr>
          <w:rFonts w:ascii="Times New Roman" w:hAnsi="Times New Roman" w:cs="Times New Roman"/>
          <w:b/>
          <w:lang w:val="sr-Cyrl-RS"/>
        </w:rPr>
        <w:t>3</w:t>
      </w:r>
    </w:p>
    <w:p w14:paraId="62BE7295" w14:textId="304E959E" w:rsidR="00447D0E" w:rsidRPr="00896C6C" w:rsidRDefault="001E0141" w:rsidP="00447D0E">
      <w:pPr>
        <w:pStyle w:val="ListParagraph"/>
        <w:tabs>
          <w:tab w:val="left" w:pos="893"/>
        </w:tabs>
        <w:spacing w:before="117" w:line="237" w:lineRule="auto"/>
        <w:ind w:left="0" w:right="0"/>
        <w:rPr>
          <w:lang w:val="sr-Cyrl-RS"/>
        </w:rPr>
      </w:pPr>
      <w:r w:rsidRPr="00896C6C">
        <w:rPr>
          <w:lang w:val="sr-Cyrl-RS"/>
        </w:rPr>
        <w:tab/>
      </w:r>
      <w:r w:rsidR="00342E74" w:rsidRPr="00896C6C">
        <w:rPr>
          <w:lang w:val="sr-Cyrl-RS"/>
        </w:rPr>
        <w:t>Одговорни произвођачи званичне статистике дужни су да</w:t>
      </w:r>
      <w:r w:rsidR="00B32D39" w:rsidRPr="00896C6C">
        <w:rPr>
          <w:lang w:val="sr-Cyrl-RS"/>
        </w:rPr>
        <w:t xml:space="preserve"> податке</w:t>
      </w:r>
      <w:r w:rsidR="00342E74" w:rsidRPr="00896C6C">
        <w:rPr>
          <w:lang w:val="sr-Cyrl-RS"/>
        </w:rPr>
        <w:t xml:space="preserve"> без идентификатора</w:t>
      </w:r>
      <w:r w:rsidR="003B7F25" w:rsidRPr="00896C6C">
        <w:rPr>
          <w:lang w:val="sr-Cyrl-RS"/>
        </w:rPr>
        <w:t xml:space="preserve"> који су шифрирани до нивоа статистичке јединице</w:t>
      </w:r>
      <w:r w:rsidR="00342E74" w:rsidRPr="00896C6C">
        <w:rPr>
          <w:lang w:val="sr-Cyrl-RS"/>
        </w:rPr>
        <w:t xml:space="preserve"> чувају у електронској форми, на период од најмање десет година, </w:t>
      </w:r>
      <w:r w:rsidR="00447D0E" w:rsidRPr="00896C6C">
        <w:rPr>
          <w:lang w:val="sr-Cyrl-RS"/>
        </w:rPr>
        <w:t>уколико посебним законом или другим прописима није другачије одређено.</w:t>
      </w:r>
    </w:p>
    <w:p w14:paraId="3F3E980B" w14:textId="77777777" w:rsidR="002C2695" w:rsidRPr="00896C6C" w:rsidRDefault="002C2695" w:rsidP="00447D0E">
      <w:pPr>
        <w:pStyle w:val="ListParagraph"/>
        <w:tabs>
          <w:tab w:val="left" w:pos="893"/>
        </w:tabs>
        <w:spacing w:before="117" w:line="237" w:lineRule="auto"/>
        <w:ind w:left="0" w:right="0"/>
        <w:rPr>
          <w:lang w:val="sr-Cyrl-RS"/>
        </w:rPr>
      </w:pPr>
    </w:p>
    <w:p w14:paraId="5F5BB6A2" w14:textId="77777777" w:rsidR="00342E74" w:rsidRPr="00896C6C" w:rsidRDefault="00342E74" w:rsidP="00ED58ED">
      <w:pPr>
        <w:pStyle w:val="BodyText"/>
        <w:spacing w:before="1"/>
        <w:jc w:val="center"/>
        <w:rPr>
          <w:b/>
          <w:sz w:val="22"/>
          <w:szCs w:val="22"/>
          <w:lang w:val="sr-Cyrl-RS"/>
        </w:rPr>
      </w:pPr>
      <w:r w:rsidRPr="00832626">
        <w:rPr>
          <w:b/>
          <w:sz w:val="22"/>
          <w:szCs w:val="22"/>
          <w:lang w:val="sr-Cyrl-RS"/>
        </w:rPr>
        <w:t>Акти</w:t>
      </w:r>
      <w:r w:rsidRPr="00896C6C">
        <w:rPr>
          <w:b/>
          <w:sz w:val="22"/>
          <w:szCs w:val="22"/>
          <w:lang w:val="sr-Cyrl-RS"/>
        </w:rPr>
        <w:t xml:space="preserve"> о чувању и начину коришћења података</w:t>
      </w:r>
    </w:p>
    <w:p w14:paraId="5C7A607B" w14:textId="51CE9295" w:rsidR="00342E74" w:rsidRPr="00896C6C" w:rsidRDefault="00342E74" w:rsidP="00C02A0C">
      <w:pPr>
        <w:spacing w:before="1"/>
        <w:jc w:val="center"/>
        <w:rPr>
          <w:rFonts w:ascii="Times New Roman" w:hAnsi="Times New Roman" w:cs="Times New Roman"/>
          <w:b/>
          <w:lang w:val="sr-Cyrl-RS"/>
        </w:rPr>
      </w:pPr>
      <w:bookmarkStart w:id="17" w:name="clan_35"/>
      <w:bookmarkEnd w:id="17"/>
      <w:r w:rsidRPr="00896C6C">
        <w:rPr>
          <w:rFonts w:ascii="Times New Roman" w:hAnsi="Times New Roman" w:cs="Times New Roman"/>
          <w:b/>
          <w:lang w:val="sr-Cyrl-RS"/>
        </w:rPr>
        <w:t>Члан 4</w:t>
      </w:r>
      <w:r w:rsidR="00D60FF7" w:rsidRPr="00896C6C">
        <w:rPr>
          <w:rFonts w:ascii="Times New Roman" w:hAnsi="Times New Roman" w:cs="Times New Roman"/>
          <w:b/>
          <w:lang w:val="sr-Cyrl-RS"/>
        </w:rPr>
        <w:t>4</w:t>
      </w:r>
    </w:p>
    <w:p w14:paraId="5DD443A5" w14:textId="5C51235E" w:rsidR="00342E74" w:rsidRPr="00896C6C" w:rsidRDefault="00ED58ED" w:rsidP="00ED58ED">
      <w:pPr>
        <w:pStyle w:val="ListParagraph"/>
        <w:tabs>
          <w:tab w:val="left" w:pos="893"/>
        </w:tabs>
        <w:spacing w:before="117" w:line="237" w:lineRule="auto"/>
        <w:ind w:left="0" w:right="0"/>
        <w:rPr>
          <w:lang w:val="sr-Cyrl-RS"/>
        </w:rPr>
      </w:pPr>
      <w:r w:rsidRPr="00896C6C">
        <w:rPr>
          <w:lang w:val="sr-Cyrl-RS"/>
        </w:rPr>
        <w:tab/>
      </w:r>
      <w:r w:rsidR="00342E74" w:rsidRPr="00896C6C">
        <w:rPr>
          <w:lang w:val="sr-Cyrl-RS"/>
        </w:rPr>
        <w:t xml:space="preserve">Директор, односно овлашћени представник другог одговорног произвођача званичне статистике, доноси, у складу са стандардима, акт којим се ближе регулише чување и организовање података </w:t>
      </w:r>
      <w:r w:rsidR="002C02F8" w:rsidRPr="00896C6C">
        <w:rPr>
          <w:lang w:val="sr-Cyrl-RS"/>
        </w:rPr>
        <w:t>с</w:t>
      </w:r>
      <w:r w:rsidR="00342E74" w:rsidRPr="00896C6C">
        <w:rPr>
          <w:lang w:val="sr-Cyrl-RS"/>
        </w:rPr>
        <w:t xml:space="preserve"> циљ</w:t>
      </w:r>
      <w:r w:rsidR="002C02F8" w:rsidRPr="00896C6C">
        <w:rPr>
          <w:lang w:val="sr-Cyrl-RS"/>
        </w:rPr>
        <w:t>ем</w:t>
      </w:r>
      <w:r w:rsidR="00342E74" w:rsidRPr="00896C6C">
        <w:rPr>
          <w:lang w:val="sr-Cyrl-RS"/>
        </w:rPr>
        <w:t xml:space="preserve"> спречавања уништавања, злоупотребе, крађе или нелегалног приступа подацима којима располаже одговорни произвођач званичне статистике, у складу са овим законом. </w:t>
      </w:r>
    </w:p>
    <w:p w14:paraId="3333FF89" w14:textId="04D3E4B4" w:rsidR="00342E74" w:rsidRPr="00896C6C" w:rsidRDefault="00ED58ED" w:rsidP="00ED58ED">
      <w:pPr>
        <w:pStyle w:val="ListParagraph"/>
        <w:tabs>
          <w:tab w:val="left" w:pos="893"/>
        </w:tabs>
        <w:spacing w:before="117" w:line="237" w:lineRule="auto"/>
        <w:ind w:left="0" w:right="0"/>
        <w:rPr>
          <w:lang w:val="sr-Cyrl-RS"/>
        </w:rPr>
      </w:pPr>
      <w:r w:rsidRPr="00896C6C">
        <w:rPr>
          <w:lang w:val="sr-Cyrl-RS"/>
        </w:rPr>
        <w:tab/>
      </w:r>
      <w:r w:rsidR="00342E74" w:rsidRPr="00896C6C">
        <w:rPr>
          <w:lang w:val="sr-Cyrl-RS"/>
        </w:rPr>
        <w:t xml:space="preserve">Директор, односно овлашћени представник другог одговорног произвођача званичне статистике, доноси, у складу са стандардима, посебан акт којим се ближе регулише начин коришћења података којима располаже одговорни произвођач званичне статистике, у складу са овим законом. </w:t>
      </w:r>
      <w:bookmarkStart w:id="18" w:name="str_42"/>
      <w:bookmarkEnd w:id="18"/>
    </w:p>
    <w:p w14:paraId="6CDF0881" w14:textId="77777777" w:rsidR="00342E74" w:rsidRPr="00896C6C" w:rsidRDefault="00342E74" w:rsidP="0078200B">
      <w:pPr>
        <w:pStyle w:val="BodyText"/>
        <w:spacing w:before="1"/>
        <w:jc w:val="center"/>
        <w:rPr>
          <w:b/>
          <w:sz w:val="22"/>
          <w:szCs w:val="22"/>
          <w:lang w:val="sr-Cyrl-RS"/>
        </w:rPr>
      </w:pPr>
      <w:r w:rsidRPr="00896C6C">
        <w:rPr>
          <w:b/>
          <w:sz w:val="22"/>
          <w:szCs w:val="22"/>
          <w:lang w:val="sr-Cyrl-RS"/>
        </w:rPr>
        <w:t>Oбрадa података о личности за потребе званичне статистике</w:t>
      </w:r>
    </w:p>
    <w:p w14:paraId="43561F9E" w14:textId="2FC6A232" w:rsidR="00342E74" w:rsidRPr="00896C6C" w:rsidRDefault="00342E74" w:rsidP="00447D0E">
      <w:pPr>
        <w:spacing w:before="1"/>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447D0E" w:rsidRPr="00896C6C">
        <w:rPr>
          <w:rFonts w:ascii="Times New Roman" w:hAnsi="Times New Roman" w:cs="Times New Roman"/>
          <w:b/>
          <w:lang w:val="sr-Cyrl-RS"/>
        </w:rPr>
        <w:t>4</w:t>
      </w:r>
      <w:r w:rsidR="00D60FF7" w:rsidRPr="00896C6C">
        <w:rPr>
          <w:rFonts w:ascii="Times New Roman" w:hAnsi="Times New Roman" w:cs="Times New Roman"/>
          <w:b/>
          <w:lang w:val="sr-Cyrl-RS"/>
        </w:rPr>
        <w:t>5</w:t>
      </w:r>
    </w:p>
    <w:p w14:paraId="5A07D9D2" w14:textId="5E380EC9" w:rsidR="00F00ACB" w:rsidRPr="00896C6C" w:rsidRDefault="0078200B" w:rsidP="0078200B">
      <w:pPr>
        <w:pStyle w:val="ListParagraph"/>
        <w:tabs>
          <w:tab w:val="left" w:pos="893"/>
        </w:tabs>
        <w:spacing w:before="117" w:line="237" w:lineRule="auto"/>
        <w:ind w:left="0" w:right="0"/>
        <w:rPr>
          <w:lang w:val="sr-Cyrl-RS"/>
        </w:rPr>
      </w:pPr>
      <w:r w:rsidRPr="00896C6C">
        <w:rPr>
          <w:lang w:val="sr-Cyrl-RS"/>
        </w:rPr>
        <w:tab/>
      </w:r>
      <w:r w:rsidR="00F00ACB" w:rsidRPr="00896C6C">
        <w:rPr>
          <w:lang w:val="sr-Cyrl-RS"/>
        </w:rPr>
        <w:t xml:space="preserve">Oбрадa података о личности за потребе званичне статистике спроводи се у складу са законом који </w:t>
      </w:r>
      <w:r w:rsidR="00036B0D" w:rsidRPr="00896C6C">
        <w:rPr>
          <w:lang w:val="sr-Cyrl-RS"/>
        </w:rPr>
        <w:t xml:space="preserve">уређује </w:t>
      </w:r>
      <w:r w:rsidR="00F00ACB" w:rsidRPr="00896C6C">
        <w:rPr>
          <w:lang w:val="sr-Cyrl-RS"/>
        </w:rPr>
        <w:t xml:space="preserve">заштиту података о личности, а у сврху обраде података којом се, у јавном интересу, обезбеђују резултати званичне статистике. </w:t>
      </w:r>
    </w:p>
    <w:p w14:paraId="7A3C3CEE" w14:textId="279C2257" w:rsidR="00F00ACB" w:rsidRPr="00896C6C" w:rsidRDefault="0078200B" w:rsidP="0078200B">
      <w:pPr>
        <w:pStyle w:val="ListParagraph"/>
        <w:tabs>
          <w:tab w:val="left" w:pos="893"/>
        </w:tabs>
        <w:spacing w:before="117" w:line="237" w:lineRule="auto"/>
        <w:ind w:left="0" w:right="0"/>
        <w:rPr>
          <w:lang w:val="sr-Cyrl-RS"/>
        </w:rPr>
      </w:pPr>
      <w:r w:rsidRPr="00896C6C">
        <w:rPr>
          <w:lang w:val="sr-Cyrl-RS"/>
        </w:rPr>
        <w:tab/>
      </w:r>
      <w:r w:rsidR="00D032DB" w:rsidRPr="00896C6C">
        <w:rPr>
          <w:lang w:val="sr-Cyrl-RS"/>
        </w:rPr>
        <w:t>Лице на које се подаци о личности односе има право на приступ подацима о личности до одстрањивања идентификатора.</w:t>
      </w:r>
    </w:p>
    <w:p w14:paraId="1D763227" w14:textId="783EF983" w:rsidR="000F4FD3" w:rsidRPr="00896C6C" w:rsidRDefault="0078200B" w:rsidP="0078200B">
      <w:pPr>
        <w:pStyle w:val="ListParagraph"/>
        <w:tabs>
          <w:tab w:val="left" w:pos="893"/>
        </w:tabs>
        <w:spacing w:before="117" w:line="237" w:lineRule="auto"/>
        <w:ind w:left="0" w:right="0"/>
        <w:rPr>
          <w:lang w:val="sr-Cyrl-RS"/>
        </w:rPr>
      </w:pPr>
      <w:r w:rsidRPr="00896C6C">
        <w:rPr>
          <w:lang w:val="sr-Cyrl-RS"/>
        </w:rPr>
        <w:tab/>
      </w:r>
      <w:r w:rsidR="00D032DB" w:rsidRPr="00896C6C">
        <w:rPr>
          <w:lang w:val="sr-Cyrl-RS"/>
        </w:rPr>
        <w:t>Лице на које се подаци о личности односе има право на исправку и допуну података о личности, право на ограничење обраде под</w:t>
      </w:r>
      <w:r w:rsidR="00832626">
        <w:rPr>
          <w:lang w:val="sr-Cyrl-RS"/>
        </w:rPr>
        <w:t>а</w:t>
      </w:r>
      <w:r w:rsidR="00D032DB" w:rsidRPr="00896C6C">
        <w:rPr>
          <w:lang w:val="sr-Cyrl-RS"/>
        </w:rPr>
        <w:t>така о личности, право на брисање податка о личности и право на приговор на обраду података о личности до почетка статистичке обраде података.</w:t>
      </w:r>
    </w:p>
    <w:p w14:paraId="400DF7AB" w14:textId="77777777" w:rsidR="0078200B" w:rsidRPr="00896C6C" w:rsidRDefault="0078200B" w:rsidP="0078200B">
      <w:pPr>
        <w:pStyle w:val="ListParagraph"/>
        <w:tabs>
          <w:tab w:val="left" w:pos="893"/>
        </w:tabs>
        <w:spacing w:before="117" w:line="237" w:lineRule="auto"/>
        <w:ind w:left="0" w:right="0"/>
        <w:rPr>
          <w:lang w:val="sr-Cyrl-RS"/>
        </w:rPr>
      </w:pPr>
    </w:p>
    <w:p w14:paraId="6474CA06" w14:textId="77777777" w:rsidR="00342E74" w:rsidRPr="00896C6C" w:rsidRDefault="00342E74" w:rsidP="00342E74">
      <w:pPr>
        <w:spacing w:before="1"/>
        <w:jc w:val="center"/>
        <w:rPr>
          <w:rFonts w:ascii="Times New Roman" w:hAnsi="Times New Roman" w:cs="Times New Roman"/>
          <w:b/>
          <w:lang w:val="sr-Cyrl-RS"/>
        </w:rPr>
      </w:pPr>
      <w:r w:rsidRPr="00896C6C">
        <w:rPr>
          <w:rFonts w:ascii="Times New Roman" w:hAnsi="Times New Roman" w:cs="Times New Roman"/>
          <w:b/>
          <w:lang w:val="sr-Cyrl-RS"/>
        </w:rPr>
        <w:t>Глава VIII</w:t>
      </w:r>
    </w:p>
    <w:p w14:paraId="6F77423C" w14:textId="77777777" w:rsidR="00342E74" w:rsidRPr="00896C6C" w:rsidRDefault="00342E74" w:rsidP="00447D0E">
      <w:pPr>
        <w:tabs>
          <w:tab w:val="left" w:pos="1268"/>
          <w:tab w:val="left" w:pos="1269"/>
        </w:tabs>
        <w:jc w:val="center"/>
        <w:outlineLvl w:val="1"/>
        <w:rPr>
          <w:rFonts w:ascii="Times New Roman" w:hAnsi="Times New Roman" w:cs="Times New Roman"/>
          <w:b/>
          <w:bCs/>
          <w:lang w:val="sr-Cyrl-RS"/>
        </w:rPr>
      </w:pPr>
      <w:r w:rsidRPr="00896C6C">
        <w:rPr>
          <w:rFonts w:ascii="Times New Roman" w:hAnsi="Times New Roman" w:cs="Times New Roman"/>
          <w:b/>
          <w:bCs/>
          <w:lang w:val="sr-Cyrl-RS"/>
        </w:rPr>
        <w:t>СТАТИСТИЧКА ПОВЕРЉИВОСТ</w:t>
      </w:r>
    </w:p>
    <w:p w14:paraId="4D34F3E1" w14:textId="77777777" w:rsidR="00342E74" w:rsidRPr="00896C6C" w:rsidRDefault="00342E74" w:rsidP="0078200B">
      <w:pPr>
        <w:pStyle w:val="BodyText"/>
        <w:spacing w:before="1"/>
        <w:jc w:val="center"/>
        <w:rPr>
          <w:b/>
          <w:sz w:val="22"/>
          <w:szCs w:val="22"/>
          <w:lang w:val="sr-Cyrl-RS"/>
        </w:rPr>
      </w:pPr>
      <w:r w:rsidRPr="00896C6C">
        <w:rPr>
          <w:b/>
          <w:sz w:val="22"/>
          <w:szCs w:val="22"/>
          <w:lang w:val="sr-Cyrl-RS"/>
        </w:rPr>
        <w:t>Подаци који подлежу статистичкој поверљивости</w:t>
      </w:r>
    </w:p>
    <w:p w14:paraId="037CD0CA" w14:textId="7C9F7693" w:rsidR="00342E74" w:rsidRPr="00896C6C" w:rsidRDefault="00342E74" w:rsidP="00447D0E">
      <w:pPr>
        <w:spacing w:before="10"/>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533270" w:rsidRPr="00896C6C">
        <w:rPr>
          <w:rFonts w:ascii="Times New Roman" w:hAnsi="Times New Roman" w:cs="Times New Roman"/>
          <w:b/>
          <w:lang w:val="sr-Cyrl-RS"/>
        </w:rPr>
        <w:t>4</w:t>
      </w:r>
      <w:r w:rsidR="00D60FF7" w:rsidRPr="00896C6C">
        <w:rPr>
          <w:rFonts w:ascii="Times New Roman" w:hAnsi="Times New Roman" w:cs="Times New Roman"/>
          <w:b/>
          <w:lang w:val="sr-Cyrl-RS"/>
        </w:rPr>
        <w:t>6</w:t>
      </w:r>
    </w:p>
    <w:p w14:paraId="666284E3" w14:textId="77777777" w:rsidR="00342E74" w:rsidRPr="00896C6C" w:rsidRDefault="00342E74" w:rsidP="0078200B">
      <w:pPr>
        <w:pStyle w:val="ListParagraph"/>
        <w:tabs>
          <w:tab w:val="left" w:pos="893"/>
        </w:tabs>
        <w:spacing w:before="117" w:line="237" w:lineRule="auto"/>
        <w:ind w:left="0" w:right="0"/>
        <w:rPr>
          <w:lang w:val="sr-Cyrl-RS"/>
        </w:rPr>
      </w:pPr>
      <w:r w:rsidRPr="00896C6C">
        <w:rPr>
          <w:lang w:val="sr-Cyrl-RS"/>
        </w:rPr>
        <w:tab/>
        <w:t>Индивидуални подаци који омогућавају идентификацију физичких или правних лица, на директан или индиректан начин, подлежу статистичкој поверљивости.</w:t>
      </w:r>
    </w:p>
    <w:p w14:paraId="6C90D872" w14:textId="0C94E8FB" w:rsidR="00342E74" w:rsidRPr="00896C6C" w:rsidRDefault="0078200B" w:rsidP="0078200B">
      <w:pPr>
        <w:pStyle w:val="ListParagraph"/>
        <w:tabs>
          <w:tab w:val="left" w:pos="893"/>
        </w:tabs>
        <w:spacing w:before="117" w:line="237" w:lineRule="auto"/>
        <w:ind w:left="0" w:right="0"/>
        <w:rPr>
          <w:lang w:val="sr-Cyrl-RS"/>
        </w:rPr>
      </w:pPr>
      <w:r w:rsidRPr="00896C6C">
        <w:rPr>
          <w:lang w:val="sr-Cyrl-RS"/>
        </w:rPr>
        <w:tab/>
      </w:r>
      <w:r w:rsidR="00342E74" w:rsidRPr="00896C6C">
        <w:rPr>
          <w:lang w:val="sr-Cyrl-RS"/>
        </w:rPr>
        <w:t xml:space="preserve">Поред података из става 1 овог члана, следећи агрегирани подаци, осим резултата званичне статистике предвиђених Програмом и Планом, подлежу статистичкој поверљивости: </w:t>
      </w:r>
    </w:p>
    <w:p w14:paraId="0BCC8168" w14:textId="77777777" w:rsidR="00342E74" w:rsidRPr="00896C6C" w:rsidRDefault="00342E74" w:rsidP="0078200B">
      <w:pPr>
        <w:pStyle w:val="ListParagraph"/>
        <w:tabs>
          <w:tab w:val="left" w:pos="893"/>
        </w:tabs>
        <w:spacing w:before="117" w:line="237" w:lineRule="auto"/>
        <w:ind w:left="0" w:right="0"/>
        <w:rPr>
          <w:lang w:val="sr-Cyrl-RS"/>
        </w:rPr>
      </w:pPr>
      <w:r w:rsidRPr="00896C6C">
        <w:rPr>
          <w:lang w:val="sr-Cyrl-RS"/>
        </w:rPr>
        <w:t>1) Агрегирани подаци који се односе на једну до три статистичке јединице, када су те јединице физичка или правна лица, уколико се једна од тих јединица може идентификовати</w:t>
      </w:r>
      <w:r w:rsidR="00F848FD" w:rsidRPr="00896C6C">
        <w:rPr>
          <w:lang w:val="sr-Cyrl-RS"/>
        </w:rPr>
        <w:t xml:space="preserve"> </w:t>
      </w:r>
      <w:r w:rsidRPr="00896C6C">
        <w:rPr>
          <w:lang w:val="sr-Cyrl-RS"/>
        </w:rPr>
        <w:t xml:space="preserve">директно или индиректно, чиме се откривају подаци о тој јединици. </w:t>
      </w:r>
    </w:p>
    <w:p w14:paraId="3F8D2D27" w14:textId="3AC0DBE9" w:rsidR="00342E74" w:rsidRPr="00896C6C" w:rsidRDefault="00342E74" w:rsidP="0078200B">
      <w:pPr>
        <w:pStyle w:val="ListParagraph"/>
        <w:tabs>
          <w:tab w:val="left" w:pos="893"/>
        </w:tabs>
        <w:spacing w:before="117" w:line="237" w:lineRule="auto"/>
        <w:ind w:left="0" w:right="0"/>
        <w:rPr>
          <w:lang w:val="sr-Cyrl-RS"/>
        </w:rPr>
      </w:pPr>
      <w:r w:rsidRPr="00896C6C">
        <w:rPr>
          <w:lang w:val="sr-Cyrl-RS"/>
        </w:rPr>
        <w:t xml:space="preserve">2) Агрегирани подаци који се односе на више од три статистичке јединице, уколико их је </w:t>
      </w:r>
      <w:r w:rsidR="00342830" w:rsidRPr="00896C6C">
        <w:rPr>
          <w:lang w:val="sr-Cyrl-RS"/>
        </w:rPr>
        <w:t>директор Завода</w:t>
      </w:r>
      <w:r w:rsidRPr="00896C6C">
        <w:rPr>
          <w:lang w:val="sr-Cyrl-RS"/>
        </w:rPr>
        <w:t xml:space="preserve"> означио као поверљиве ради обезбеђења примене принципа статистичке поверљивости.</w:t>
      </w:r>
    </w:p>
    <w:p w14:paraId="2609F7C1" w14:textId="77777777" w:rsidR="00342E74" w:rsidRPr="00896C6C" w:rsidRDefault="00342E74" w:rsidP="0078200B">
      <w:pPr>
        <w:pStyle w:val="ListParagraph"/>
        <w:tabs>
          <w:tab w:val="left" w:pos="893"/>
        </w:tabs>
        <w:spacing w:before="117" w:line="237" w:lineRule="auto"/>
        <w:ind w:left="0" w:right="0"/>
        <w:rPr>
          <w:lang w:val="sr-Cyrl-RS"/>
        </w:rPr>
      </w:pPr>
      <w:r w:rsidRPr="00896C6C">
        <w:rPr>
          <w:lang w:val="sr-Cyrl-RS"/>
        </w:rPr>
        <w:t>3) Подаци који су означени као тајнa у складу са прописима којима се уређује тајност података.</w:t>
      </w:r>
    </w:p>
    <w:p w14:paraId="444D35F8" w14:textId="11E18600" w:rsidR="00716FB7" w:rsidRPr="00896C6C" w:rsidRDefault="00342E74" w:rsidP="00405600">
      <w:pPr>
        <w:pStyle w:val="BodyText"/>
        <w:spacing w:line="244" w:lineRule="auto"/>
        <w:ind w:firstLine="614"/>
        <w:jc w:val="both"/>
        <w:rPr>
          <w:sz w:val="22"/>
          <w:szCs w:val="22"/>
          <w:lang w:val="sr-Cyrl-RS"/>
        </w:rPr>
      </w:pPr>
      <w:r w:rsidRPr="00896C6C">
        <w:rPr>
          <w:sz w:val="22"/>
          <w:szCs w:val="22"/>
          <w:lang w:val="sr-Cyrl-RS"/>
        </w:rPr>
        <w:tab/>
      </w:r>
    </w:p>
    <w:p w14:paraId="29A55D8C" w14:textId="77777777" w:rsidR="00342E74" w:rsidRPr="00896C6C" w:rsidRDefault="00342E74" w:rsidP="0078200B">
      <w:pPr>
        <w:pStyle w:val="BodyText"/>
        <w:spacing w:before="1"/>
        <w:jc w:val="center"/>
        <w:rPr>
          <w:b/>
          <w:bCs/>
          <w:sz w:val="22"/>
          <w:szCs w:val="22"/>
          <w:lang w:val="sr-Cyrl-RS"/>
        </w:rPr>
      </w:pPr>
      <w:r w:rsidRPr="00896C6C">
        <w:rPr>
          <w:b/>
          <w:sz w:val="22"/>
          <w:szCs w:val="22"/>
          <w:lang w:val="sr-Cyrl-RS"/>
        </w:rPr>
        <w:lastRenderedPageBreak/>
        <w:t>Прикупљање</w:t>
      </w:r>
      <w:r w:rsidRPr="00896C6C">
        <w:rPr>
          <w:b/>
          <w:bCs/>
          <w:sz w:val="22"/>
          <w:szCs w:val="22"/>
          <w:lang w:val="sr-Cyrl-RS"/>
        </w:rPr>
        <w:t xml:space="preserve"> и обрада података о личности за потребе званичне статистике</w:t>
      </w:r>
    </w:p>
    <w:p w14:paraId="48027E87" w14:textId="47BA9729" w:rsidR="00342E74" w:rsidRPr="00896C6C" w:rsidRDefault="00342E74" w:rsidP="00533270">
      <w:pPr>
        <w:jc w:val="center"/>
        <w:outlineLvl w:val="2"/>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533270" w:rsidRPr="00896C6C">
        <w:rPr>
          <w:rFonts w:ascii="Times New Roman" w:hAnsi="Times New Roman" w:cs="Times New Roman"/>
          <w:b/>
          <w:bCs/>
          <w:lang w:val="sr-Cyrl-RS"/>
        </w:rPr>
        <w:t>4</w:t>
      </w:r>
      <w:r w:rsidR="00D60FF7" w:rsidRPr="00896C6C">
        <w:rPr>
          <w:rFonts w:ascii="Times New Roman" w:hAnsi="Times New Roman" w:cs="Times New Roman"/>
          <w:b/>
          <w:bCs/>
          <w:lang w:val="sr-Cyrl-RS"/>
        </w:rPr>
        <w:t>7</w:t>
      </w:r>
    </w:p>
    <w:p w14:paraId="22BCE380" w14:textId="7FA1E8C0" w:rsidR="00342E74" w:rsidRPr="00896C6C" w:rsidRDefault="00342E74" w:rsidP="00342E74">
      <w:pPr>
        <w:ind w:firstLine="720"/>
        <w:jc w:val="both"/>
        <w:outlineLvl w:val="2"/>
        <w:rPr>
          <w:rFonts w:ascii="Times New Roman" w:hAnsi="Times New Roman" w:cs="Times New Roman"/>
          <w:bCs/>
          <w:lang w:val="sr-Cyrl-RS"/>
        </w:rPr>
      </w:pPr>
      <w:r w:rsidRPr="00896C6C">
        <w:rPr>
          <w:rFonts w:ascii="Times New Roman" w:hAnsi="Times New Roman" w:cs="Times New Roman"/>
          <w:bCs/>
          <w:lang w:val="sr-Cyrl-RS"/>
        </w:rPr>
        <w:t xml:space="preserve">Одговорни произвођачи званичне статистике имају право да, приликом обављања послова у вези са активностима званичне статистике, а ради производње и дисеминације резултата званичне статистике, прикупљају и обрађују податке о личности </w:t>
      </w:r>
      <w:r w:rsidR="002C02F8" w:rsidRPr="00896C6C">
        <w:rPr>
          <w:rFonts w:ascii="Times New Roman" w:hAnsi="Times New Roman" w:cs="Times New Roman"/>
          <w:bCs/>
          <w:lang w:val="sr-Cyrl-RS"/>
        </w:rPr>
        <w:t>с</w:t>
      </w:r>
      <w:r w:rsidRPr="00896C6C">
        <w:rPr>
          <w:rFonts w:ascii="Times New Roman" w:hAnsi="Times New Roman" w:cs="Times New Roman"/>
          <w:bCs/>
          <w:lang w:val="sr-Cyrl-RS"/>
        </w:rPr>
        <w:t xml:space="preserve"> циљ</w:t>
      </w:r>
      <w:r w:rsidR="002C02F8" w:rsidRPr="00896C6C">
        <w:rPr>
          <w:rFonts w:ascii="Times New Roman" w:hAnsi="Times New Roman" w:cs="Times New Roman"/>
          <w:bCs/>
          <w:lang w:val="sr-Cyrl-RS"/>
        </w:rPr>
        <w:t>ем</w:t>
      </w:r>
      <w:r w:rsidRPr="00896C6C">
        <w:rPr>
          <w:rFonts w:ascii="Times New Roman" w:hAnsi="Times New Roman" w:cs="Times New Roman"/>
          <w:bCs/>
          <w:lang w:val="sr-Cyrl-RS"/>
        </w:rPr>
        <w:t xml:space="preserve"> обављања послова у јавном интересу без претходне сагласности извештајних и статистичких јединица, у складу са овим законом.</w:t>
      </w:r>
    </w:p>
    <w:p w14:paraId="437072E7" w14:textId="77777777" w:rsidR="00342E74" w:rsidRPr="00896C6C" w:rsidRDefault="00342E74" w:rsidP="00533270">
      <w:pPr>
        <w:ind w:firstLine="720"/>
        <w:jc w:val="both"/>
        <w:outlineLvl w:val="2"/>
        <w:rPr>
          <w:rFonts w:ascii="Times New Roman" w:hAnsi="Times New Roman" w:cs="Times New Roman"/>
          <w:lang w:val="sr-Cyrl-RS"/>
        </w:rPr>
      </w:pPr>
      <w:r w:rsidRPr="00896C6C">
        <w:rPr>
          <w:rFonts w:ascii="Times New Roman" w:hAnsi="Times New Roman" w:cs="Times New Roman"/>
          <w:bCs/>
          <w:lang w:val="sr-Cyrl-RS"/>
        </w:rPr>
        <w:t>Сви прикупљени подаци о личности подлежу статистичкој поверљивости</w:t>
      </w:r>
      <w:r w:rsidRPr="00896C6C">
        <w:rPr>
          <w:rFonts w:ascii="Times New Roman" w:hAnsi="Times New Roman" w:cs="Times New Roman"/>
          <w:lang w:val="sr-Cyrl-RS"/>
        </w:rPr>
        <w:t>.</w:t>
      </w:r>
    </w:p>
    <w:p w14:paraId="4BF4D3BF" w14:textId="77777777" w:rsidR="00342E74" w:rsidRPr="00896C6C" w:rsidRDefault="00342E74" w:rsidP="0078200B">
      <w:pPr>
        <w:pStyle w:val="BodyText"/>
        <w:spacing w:before="1"/>
        <w:jc w:val="center"/>
        <w:rPr>
          <w:b/>
          <w:sz w:val="22"/>
          <w:szCs w:val="22"/>
          <w:lang w:val="sr-Cyrl-RS"/>
        </w:rPr>
      </w:pPr>
      <w:r w:rsidRPr="00896C6C">
        <w:rPr>
          <w:b/>
          <w:sz w:val="22"/>
          <w:szCs w:val="22"/>
          <w:lang w:val="sr-Cyrl-RS"/>
        </w:rPr>
        <w:t>Почетак примене статистичке поверљивости</w:t>
      </w:r>
    </w:p>
    <w:p w14:paraId="0A6C1956" w14:textId="016AFADA" w:rsidR="00342E74" w:rsidRPr="00896C6C" w:rsidRDefault="00342E74" w:rsidP="00533270">
      <w:pPr>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533270" w:rsidRPr="00896C6C">
        <w:rPr>
          <w:rFonts w:ascii="Times New Roman" w:hAnsi="Times New Roman" w:cs="Times New Roman"/>
          <w:b/>
          <w:lang w:val="sr-Cyrl-RS"/>
        </w:rPr>
        <w:t>4</w:t>
      </w:r>
      <w:r w:rsidR="00D60FF7" w:rsidRPr="00896C6C">
        <w:rPr>
          <w:rFonts w:ascii="Times New Roman" w:hAnsi="Times New Roman" w:cs="Times New Roman"/>
          <w:b/>
          <w:lang w:val="sr-Cyrl-RS"/>
        </w:rPr>
        <w:t>8</w:t>
      </w:r>
    </w:p>
    <w:p w14:paraId="7014AEA3" w14:textId="77777777" w:rsidR="00342E74" w:rsidRPr="00896C6C" w:rsidRDefault="00342E74" w:rsidP="00342E74">
      <w:pPr>
        <w:shd w:val="clear" w:color="auto" w:fill="FFFFFF"/>
        <w:spacing w:after="48"/>
        <w:ind w:firstLine="408"/>
        <w:jc w:val="both"/>
        <w:textAlignment w:val="baseline"/>
        <w:rPr>
          <w:rFonts w:ascii="Times New Roman" w:hAnsi="Times New Roman" w:cs="Times New Roman"/>
          <w:lang w:val="sr-Cyrl-RS"/>
        </w:rPr>
      </w:pPr>
      <w:r w:rsidRPr="00896C6C">
        <w:rPr>
          <w:rFonts w:ascii="Times New Roman" w:hAnsi="Times New Roman" w:cs="Times New Roman"/>
          <w:lang w:val="sr-Cyrl-RS"/>
        </w:rPr>
        <w:t xml:space="preserve">Одредбе овог закона које се односе на статистичку поверљивост примењују се од тренутка када даваоци података ставе на располагање или доставе податке </w:t>
      </w:r>
      <w:r w:rsidRPr="00896C6C">
        <w:rPr>
          <w:rFonts w:ascii="Times New Roman" w:hAnsi="Times New Roman" w:cs="Times New Roman"/>
          <w:bCs/>
          <w:lang w:val="sr-Cyrl-RS"/>
        </w:rPr>
        <w:t>одговорном</w:t>
      </w:r>
      <w:r w:rsidRPr="00896C6C">
        <w:rPr>
          <w:rFonts w:ascii="Times New Roman" w:hAnsi="Times New Roman" w:cs="Times New Roman"/>
          <w:lang w:val="sr-Cyrl-RS"/>
        </w:rPr>
        <w:t xml:space="preserve"> произвођачу званичне статистике.</w:t>
      </w:r>
    </w:p>
    <w:p w14:paraId="647C9E78" w14:textId="77777777" w:rsidR="00342E74" w:rsidRPr="00896C6C" w:rsidRDefault="00342E74" w:rsidP="0078200B">
      <w:pPr>
        <w:pStyle w:val="BodyText"/>
        <w:spacing w:before="1"/>
        <w:jc w:val="center"/>
        <w:rPr>
          <w:b/>
          <w:bCs/>
          <w:sz w:val="22"/>
          <w:szCs w:val="22"/>
          <w:lang w:val="sr-Cyrl-RS"/>
        </w:rPr>
      </w:pPr>
      <w:r w:rsidRPr="00896C6C">
        <w:rPr>
          <w:b/>
          <w:bCs/>
          <w:sz w:val="22"/>
          <w:szCs w:val="22"/>
          <w:lang w:val="sr-Cyrl-RS"/>
        </w:rPr>
        <w:t>Коришћење података који подлежу статистичкој поверљивости</w:t>
      </w:r>
    </w:p>
    <w:p w14:paraId="1BD85A28" w14:textId="00261C4B" w:rsidR="00342E74" w:rsidRPr="00896C6C" w:rsidRDefault="00342E74" w:rsidP="00533270">
      <w:pPr>
        <w:jc w:val="center"/>
        <w:outlineLvl w:val="2"/>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D60FF7" w:rsidRPr="00896C6C">
        <w:rPr>
          <w:rFonts w:ascii="Times New Roman" w:hAnsi="Times New Roman" w:cs="Times New Roman"/>
          <w:b/>
          <w:bCs/>
          <w:lang w:val="sr-Cyrl-RS"/>
        </w:rPr>
        <w:t>49</w:t>
      </w:r>
    </w:p>
    <w:p w14:paraId="7612C132" w14:textId="74975BC9" w:rsidR="00E02C2A" w:rsidRPr="00896C6C" w:rsidRDefault="00E02C2A" w:rsidP="0078200B">
      <w:pPr>
        <w:spacing w:before="133"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Подаци који се прикупљају искључиво у статистичке сврхе, као и остали подаци који подлежу статистичкој поверљивости, користе се искључиво у статистичке сврхе и не могу се користити у друге сврхе.</w:t>
      </w:r>
    </w:p>
    <w:p w14:paraId="488A8FE7" w14:textId="77777777" w:rsidR="00342E74" w:rsidRPr="00896C6C" w:rsidRDefault="00342E74" w:rsidP="0078200B">
      <w:pPr>
        <w:pStyle w:val="BodyText"/>
        <w:spacing w:before="1"/>
        <w:jc w:val="center"/>
        <w:rPr>
          <w:b/>
          <w:sz w:val="22"/>
          <w:szCs w:val="22"/>
          <w:lang w:val="sr-Cyrl-RS"/>
        </w:rPr>
      </w:pPr>
      <w:r w:rsidRPr="00896C6C">
        <w:rPr>
          <w:b/>
          <w:bCs/>
          <w:sz w:val="22"/>
          <w:szCs w:val="22"/>
          <w:lang w:val="sr-Cyrl-RS"/>
        </w:rPr>
        <w:t>Забрана</w:t>
      </w:r>
      <w:r w:rsidRPr="00896C6C">
        <w:rPr>
          <w:b/>
          <w:sz w:val="22"/>
          <w:szCs w:val="22"/>
          <w:lang w:val="sr-Cyrl-RS"/>
        </w:rPr>
        <w:t xml:space="preserve"> откривања података који подлежу статистичкој поверљивости</w:t>
      </w:r>
    </w:p>
    <w:p w14:paraId="06BF6AC3" w14:textId="19FC6FE6" w:rsidR="00342E74" w:rsidRPr="00896C6C" w:rsidRDefault="00342E74" w:rsidP="00E02C2A">
      <w:pPr>
        <w:jc w:val="center"/>
        <w:outlineLvl w:val="2"/>
        <w:rPr>
          <w:rFonts w:ascii="Times New Roman" w:hAnsi="Times New Roman" w:cs="Times New Roman"/>
          <w:b/>
          <w:bCs/>
          <w:lang w:val="sr-Cyrl-RS"/>
        </w:rPr>
      </w:pPr>
      <w:r w:rsidRPr="00896C6C">
        <w:rPr>
          <w:rFonts w:ascii="Times New Roman" w:hAnsi="Times New Roman" w:cs="Times New Roman"/>
          <w:b/>
          <w:bCs/>
          <w:lang w:val="sr-Cyrl-RS"/>
        </w:rPr>
        <w:t>Члан 5</w:t>
      </w:r>
      <w:r w:rsidR="00D60FF7" w:rsidRPr="00896C6C">
        <w:rPr>
          <w:rFonts w:ascii="Times New Roman" w:hAnsi="Times New Roman" w:cs="Times New Roman"/>
          <w:b/>
          <w:bCs/>
          <w:lang w:val="sr-Cyrl-RS"/>
        </w:rPr>
        <w:t>0</w:t>
      </w:r>
      <w:r w:rsidRPr="00896C6C">
        <w:rPr>
          <w:rFonts w:ascii="Times New Roman" w:hAnsi="Times New Roman" w:cs="Times New Roman"/>
          <w:b/>
          <w:bCs/>
          <w:lang w:val="sr-Cyrl-RS"/>
        </w:rPr>
        <w:t>.</w:t>
      </w:r>
    </w:p>
    <w:p w14:paraId="0D833938" w14:textId="51182B55" w:rsidR="0078200B" w:rsidRPr="00896C6C" w:rsidRDefault="00342E74" w:rsidP="00342E74">
      <w:pPr>
        <w:tabs>
          <w:tab w:val="left" w:pos="0"/>
        </w:tabs>
        <w:spacing w:line="249" w:lineRule="auto"/>
        <w:jc w:val="both"/>
        <w:rPr>
          <w:rFonts w:ascii="Times New Roman" w:hAnsi="Times New Roman" w:cs="Times New Roman"/>
          <w:iCs/>
          <w:lang w:val="sr-Cyrl-RS"/>
        </w:rPr>
      </w:pPr>
      <w:r w:rsidRPr="00896C6C">
        <w:rPr>
          <w:rFonts w:ascii="Times New Roman" w:hAnsi="Times New Roman" w:cs="Times New Roman"/>
          <w:iCs/>
          <w:lang w:val="sr-Cyrl-RS"/>
        </w:rPr>
        <w:tab/>
        <w:t>Податке који подлежу статистичкој поверљивости, у складу са овим законом, забрањено је било коме достављати или на други начин откривати, као и користити за властите потребе или потребе трећих лица, изузев употребе у складу са чланом 3</w:t>
      </w:r>
      <w:r w:rsidR="00996BD7" w:rsidRPr="00896C6C">
        <w:rPr>
          <w:rFonts w:ascii="Times New Roman" w:hAnsi="Times New Roman" w:cs="Times New Roman"/>
          <w:iCs/>
          <w:lang w:val="sr-Cyrl-RS"/>
        </w:rPr>
        <w:t>0</w:t>
      </w:r>
      <w:r w:rsidRPr="00896C6C">
        <w:rPr>
          <w:rFonts w:ascii="Times New Roman" w:hAnsi="Times New Roman" w:cs="Times New Roman"/>
          <w:iCs/>
          <w:lang w:val="sr-Cyrl-RS"/>
        </w:rPr>
        <w:t xml:space="preserve"> овог закона.</w:t>
      </w:r>
    </w:p>
    <w:p w14:paraId="64AE9931" w14:textId="77777777" w:rsidR="00342E74" w:rsidRPr="00896C6C" w:rsidRDefault="00342E74" w:rsidP="0078200B">
      <w:pPr>
        <w:pStyle w:val="BodyText"/>
        <w:spacing w:before="1"/>
        <w:jc w:val="center"/>
        <w:rPr>
          <w:b/>
          <w:bCs/>
          <w:sz w:val="22"/>
          <w:szCs w:val="22"/>
          <w:lang w:val="sr-Cyrl-RS"/>
        </w:rPr>
      </w:pPr>
      <w:r w:rsidRPr="00896C6C">
        <w:rPr>
          <w:b/>
          <w:bCs/>
          <w:sz w:val="22"/>
          <w:szCs w:val="22"/>
          <w:lang w:val="sr-Cyrl-RS"/>
        </w:rPr>
        <w:t>Приступ</w:t>
      </w:r>
      <w:r w:rsidRPr="00896C6C">
        <w:rPr>
          <w:b/>
          <w:sz w:val="22"/>
          <w:szCs w:val="22"/>
          <w:lang w:val="sr-Cyrl-RS"/>
        </w:rPr>
        <w:t xml:space="preserve"> индивидуалним подацима без идентификатора за потребе научних истраживања</w:t>
      </w:r>
    </w:p>
    <w:p w14:paraId="1937E178" w14:textId="27434929" w:rsidR="00342E74" w:rsidRPr="00896C6C" w:rsidRDefault="00342E74" w:rsidP="00E02C2A">
      <w:pPr>
        <w:shd w:val="clear" w:color="auto" w:fill="FFFFFF"/>
        <w:jc w:val="center"/>
        <w:outlineLvl w:val="3"/>
        <w:rPr>
          <w:rFonts w:ascii="Times New Roman" w:hAnsi="Times New Roman" w:cs="Times New Roman"/>
          <w:b/>
          <w:bCs/>
          <w:lang w:val="sr-Cyrl-RS"/>
        </w:rPr>
      </w:pPr>
      <w:r w:rsidRPr="00896C6C">
        <w:rPr>
          <w:rFonts w:ascii="Times New Roman" w:hAnsi="Times New Roman" w:cs="Times New Roman"/>
          <w:b/>
          <w:bCs/>
          <w:lang w:val="sr-Cyrl-RS"/>
        </w:rPr>
        <w:t>Члан 5</w:t>
      </w:r>
      <w:r w:rsidR="00D60FF7" w:rsidRPr="00896C6C">
        <w:rPr>
          <w:rFonts w:ascii="Times New Roman" w:hAnsi="Times New Roman" w:cs="Times New Roman"/>
          <w:b/>
          <w:bCs/>
          <w:lang w:val="sr-Cyrl-RS"/>
        </w:rPr>
        <w:t>1</w:t>
      </w:r>
    </w:p>
    <w:p w14:paraId="0FD164F4" w14:textId="77777777"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Завод и остали одговорни произвођачи званичне статистике могу да обезбеде научноистраживачкој институцији индивидуалне податке без идентификатора, на основу писаног захтева.</w:t>
      </w:r>
    </w:p>
    <w:p w14:paraId="6F1AAC7F" w14:textId="5B5A7FD6"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Научноистраживачка институција, из става 1 овог члана, дужна је да у захтеву прецизно назначи сврху коришћења индивидуалних статистичких података без идентификатора.</w:t>
      </w:r>
    </w:p>
    <w:p w14:paraId="6D586564" w14:textId="39E71BB2"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Коришћење података из става 1 овог члана регулише се посебним уговором.</w:t>
      </w:r>
    </w:p>
    <w:p w14:paraId="7336A4D6" w14:textId="0E5063BB"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Научноистраживачка институција из става 1 овог члана дужна је да податке користи искључиво у сврхе које је назначила у захтеву, да неовлашћеним лицима не дозволи приступ овим подацима и да након употребе уништи те податке.</w:t>
      </w:r>
    </w:p>
    <w:p w14:paraId="6F870BB5" w14:textId="144059D8" w:rsidR="009841F4" w:rsidRPr="0076346F" w:rsidRDefault="00342E74" w:rsidP="0076346F">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воде евиденцију о научноистраживачким институцијама из става 3 овог члана и о намени за коју се подаци обезбеђују.</w:t>
      </w:r>
    </w:p>
    <w:p w14:paraId="5286119A" w14:textId="77777777" w:rsidR="009841F4" w:rsidRPr="00896C6C" w:rsidRDefault="009841F4" w:rsidP="0076346F">
      <w:pPr>
        <w:pStyle w:val="BodyText"/>
        <w:spacing w:before="1"/>
        <w:rPr>
          <w:b/>
          <w:bCs/>
          <w:sz w:val="22"/>
          <w:szCs w:val="22"/>
          <w:lang w:val="sr-Cyrl-RS"/>
        </w:rPr>
      </w:pPr>
    </w:p>
    <w:p w14:paraId="3BCACFB7" w14:textId="77777777" w:rsidR="0076346F" w:rsidRDefault="0076346F" w:rsidP="0078200B">
      <w:pPr>
        <w:pStyle w:val="BodyText"/>
        <w:spacing w:before="1"/>
        <w:jc w:val="center"/>
        <w:rPr>
          <w:b/>
          <w:bCs/>
          <w:sz w:val="22"/>
          <w:szCs w:val="22"/>
          <w:lang w:val="sr-Cyrl-RS"/>
        </w:rPr>
      </w:pPr>
    </w:p>
    <w:p w14:paraId="10A136CD" w14:textId="77777777" w:rsidR="0076346F" w:rsidRDefault="0076346F" w:rsidP="0078200B">
      <w:pPr>
        <w:pStyle w:val="BodyText"/>
        <w:spacing w:before="1"/>
        <w:jc w:val="center"/>
        <w:rPr>
          <w:b/>
          <w:bCs/>
          <w:sz w:val="22"/>
          <w:szCs w:val="22"/>
          <w:lang w:val="sr-Cyrl-RS"/>
        </w:rPr>
      </w:pPr>
    </w:p>
    <w:p w14:paraId="52731948" w14:textId="6E8F75A5" w:rsidR="00342E74" w:rsidRPr="00896C6C" w:rsidRDefault="00342E74" w:rsidP="0078200B">
      <w:pPr>
        <w:pStyle w:val="BodyText"/>
        <w:spacing w:before="1"/>
        <w:jc w:val="center"/>
        <w:rPr>
          <w:b/>
          <w:bCs/>
          <w:sz w:val="22"/>
          <w:szCs w:val="22"/>
          <w:lang w:val="sr-Cyrl-RS"/>
        </w:rPr>
      </w:pPr>
      <w:r w:rsidRPr="00896C6C">
        <w:rPr>
          <w:b/>
          <w:bCs/>
          <w:sz w:val="22"/>
          <w:szCs w:val="22"/>
          <w:lang w:val="sr-Cyrl-RS"/>
        </w:rPr>
        <w:lastRenderedPageBreak/>
        <w:t>Обавезе лица овлашћених за обављање послова званичне статистике</w:t>
      </w:r>
    </w:p>
    <w:p w14:paraId="249DD180" w14:textId="79E862EA" w:rsidR="00342E74" w:rsidRPr="00896C6C" w:rsidRDefault="00342E74" w:rsidP="00E02C2A">
      <w:pPr>
        <w:spacing w:before="1"/>
        <w:jc w:val="center"/>
        <w:outlineLvl w:val="2"/>
        <w:rPr>
          <w:rFonts w:ascii="Times New Roman" w:hAnsi="Times New Roman" w:cs="Times New Roman"/>
          <w:b/>
          <w:bCs/>
          <w:lang w:val="sr-Cyrl-RS"/>
        </w:rPr>
      </w:pPr>
      <w:r w:rsidRPr="00896C6C">
        <w:rPr>
          <w:rFonts w:ascii="Times New Roman" w:hAnsi="Times New Roman" w:cs="Times New Roman"/>
          <w:b/>
          <w:bCs/>
          <w:lang w:val="sr-Cyrl-RS"/>
        </w:rPr>
        <w:t>Члан 5</w:t>
      </w:r>
      <w:r w:rsidR="00D60FF7" w:rsidRPr="00896C6C">
        <w:rPr>
          <w:rFonts w:ascii="Times New Roman" w:hAnsi="Times New Roman" w:cs="Times New Roman"/>
          <w:b/>
          <w:bCs/>
          <w:lang w:val="sr-Cyrl-RS"/>
        </w:rPr>
        <w:t>2</w:t>
      </w:r>
    </w:p>
    <w:p w14:paraId="557AD605" w14:textId="01D4DFE8" w:rsidR="00342E74" w:rsidRPr="00896C6C" w:rsidRDefault="00342E74" w:rsidP="00342E74">
      <w:pPr>
        <w:spacing w:before="1"/>
        <w:jc w:val="both"/>
        <w:outlineLvl w:val="2"/>
        <w:rPr>
          <w:rFonts w:ascii="Times New Roman" w:hAnsi="Times New Roman" w:cs="Times New Roman"/>
          <w:bCs/>
          <w:lang w:val="sr-Cyrl-RS"/>
        </w:rPr>
      </w:pPr>
      <w:r w:rsidRPr="00896C6C">
        <w:rPr>
          <w:rFonts w:ascii="Times New Roman" w:hAnsi="Times New Roman" w:cs="Times New Roman"/>
          <w:b/>
          <w:bCs/>
          <w:lang w:val="sr-Cyrl-RS"/>
        </w:rPr>
        <w:tab/>
      </w:r>
      <w:r w:rsidRPr="00896C6C">
        <w:rPr>
          <w:rFonts w:ascii="Times New Roman" w:hAnsi="Times New Roman" w:cs="Times New Roman"/>
          <w:bCs/>
          <w:lang w:val="sr-Cyrl-RS"/>
        </w:rPr>
        <w:t>Физичка лица овлашћена за обављање послова у вези са активностима званичне статистике</w:t>
      </w:r>
      <w:r w:rsidR="00CC5693" w:rsidRPr="00896C6C">
        <w:rPr>
          <w:rFonts w:ascii="Times New Roman" w:hAnsi="Times New Roman" w:cs="Times New Roman"/>
          <w:bCs/>
          <w:lang w:val="sr-Cyrl-RS"/>
        </w:rPr>
        <w:t>,</w:t>
      </w:r>
      <w:r w:rsidRPr="00896C6C">
        <w:rPr>
          <w:rFonts w:ascii="Times New Roman" w:hAnsi="Times New Roman" w:cs="Times New Roman"/>
          <w:bCs/>
          <w:lang w:val="sr-Cyrl-RS"/>
        </w:rPr>
        <w:t xml:space="preserve"> на основу радног односа заснованог са одговорним произвођачем званичне статистике или радног ангажовања у складу са чланом </w:t>
      </w:r>
      <w:r w:rsidR="008F6EDE" w:rsidRPr="00896C6C">
        <w:rPr>
          <w:rFonts w:ascii="Times New Roman" w:hAnsi="Times New Roman" w:cs="Times New Roman"/>
          <w:bCs/>
          <w:lang w:val="sr-Cyrl-RS"/>
        </w:rPr>
        <w:t>16</w:t>
      </w:r>
      <w:r w:rsidRPr="00896C6C">
        <w:rPr>
          <w:rFonts w:ascii="Times New Roman" w:hAnsi="Times New Roman" w:cs="Times New Roman"/>
          <w:bCs/>
          <w:lang w:val="sr-Cyrl-RS"/>
        </w:rPr>
        <w:t xml:space="preserve"> овог закона, дужна су да при обављању послова поступају у складу са одредбама о статистичкој поверљивости и забраном из члана 5</w:t>
      </w:r>
      <w:r w:rsidR="00996BD7" w:rsidRPr="00896C6C">
        <w:rPr>
          <w:rFonts w:ascii="Times New Roman" w:hAnsi="Times New Roman" w:cs="Times New Roman"/>
          <w:bCs/>
          <w:lang w:val="sr-Cyrl-RS"/>
        </w:rPr>
        <w:t>0</w:t>
      </w:r>
      <w:r w:rsidRPr="00896C6C">
        <w:rPr>
          <w:rFonts w:ascii="Times New Roman" w:hAnsi="Times New Roman" w:cs="Times New Roman"/>
          <w:bCs/>
          <w:lang w:val="sr-Cyrl-RS"/>
        </w:rPr>
        <w:t xml:space="preserve"> овог закона.</w:t>
      </w:r>
    </w:p>
    <w:p w14:paraId="64715255" w14:textId="5E9E700A" w:rsidR="00342E74" w:rsidRPr="00896C6C" w:rsidRDefault="00342E74" w:rsidP="00E02C2A">
      <w:pPr>
        <w:spacing w:before="1"/>
        <w:ind w:firstLine="720"/>
        <w:jc w:val="both"/>
        <w:outlineLvl w:val="2"/>
        <w:rPr>
          <w:rFonts w:ascii="Times New Roman" w:hAnsi="Times New Roman" w:cs="Times New Roman"/>
          <w:lang w:val="sr-Cyrl-RS"/>
        </w:rPr>
      </w:pPr>
      <w:r w:rsidRPr="00896C6C">
        <w:rPr>
          <w:rFonts w:ascii="Times New Roman" w:hAnsi="Times New Roman" w:cs="Times New Roman"/>
          <w:lang w:val="sr-Cyrl-RS"/>
        </w:rPr>
        <w:t>Обавеза лица из става 1 овог члана траје и након престанка обављања послова.</w:t>
      </w:r>
    </w:p>
    <w:p w14:paraId="043D6E35" w14:textId="77777777" w:rsidR="00D60FF7" w:rsidRPr="00896C6C" w:rsidRDefault="00D60FF7" w:rsidP="0078200B">
      <w:pPr>
        <w:pStyle w:val="BodyText"/>
        <w:spacing w:before="1"/>
        <w:jc w:val="center"/>
        <w:rPr>
          <w:b/>
          <w:bCs/>
          <w:sz w:val="22"/>
          <w:szCs w:val="22"/>
          <w:lang w:val="sr-Cyrl-RS"/>
        </w:rPr>
      </w:pPr>
    </w:p>
    <w:p w14:paraId="6A7082E2" w14:textId="68D9BD3B" w:rsidR="00342E74" w:rsidRPr="00896C6C" w:rsidRDefault="00342E74" w:rsidP="0078200B">
      <w:pPr>
        <w:pStyle w:val="BodyText"/>
        <w:spacing w:before="1"/>
        <w:jc w:val="center"/>
        <w:rPr>
          <w:b/>
          <w:bCs/>
          <w:sz w:val="22"/>
          <w:szCs w:val="22"/>
          <w:lang w:val="sr-Cyrl-RS"/>
        </w:rPr>
      </w:pPr>
      <w:r w:rsidRPr="00896C6C">
        <w:rPr>
          <w:b/>
          <w:bCs/>
          <w:sz w:val="22"/>
          <w:szCs w:val="22"/>
          <w:lang w:val="sr-Cyrl-RS"/>
        </w:rPr>
        <w:t>Изјава о поверљивости</w:t>
      </w:r>
    </w:p>
    <w:p w14:paraId="795A098A" w14:textId="7F3D28A4" w:rsidR="00342E74" w:rsidRPr="00896C6C" w:rsidRDefault="00342E74" w:rsidP="00E02C2A">
      <w:pPr>
        <w:spacing w:before="1"/>
        <w:jc w:val="center"/>
        <w:outlineLvl w:val="2"/>
        <w:rPr>
          <w:rFonts w:ascii="Times New Roman" w:hAnsi="Times New Roman" w:cs="Times New Roman"/>
          <w:b/>
          <w:bCs/>
          <w:lang w:val="sr-Cyrl-RS"/>
        </w:rPr>
      </w:pPr>
      <w:r w:rsidRPr="00896C6C">
        <w:rPr>
          <w:rFonts w:ascii="Times New Roman" w:hAnsi="Times New Roman" w:cs="Times New Roman"/>
          <w:b/>
          <w:bCs/>
          <w:lang w:val="sr-Cyrl-RS"/>
        </w:rPr>
        <w:t>Члан 5</w:t>
      </w:r>
      <w:r w:rsidR="00D60FF7" w:rsidRPr="00896C6C">
        <w:rPr>
          <w:rFonts w:ascii="Times New Roman" w:hAnsi="Times New Roman" w:cs="Times New Roman"/>
          <w:b/>
          <w:bCs/>
          <w:lang w:val="sr-Cyrl-RS"/>
        </w:rPr>
        <w:t>3</w:t>
      </w:r>
    </w:p>
    <w:p w14:paraId="0E2CF37D" w14:textId="70E4DCC3" w:rsidR="00342E74" w:rsidRPr="00896C6C" w:rsidRDefault="00342E74" w:rsidP="00342E74">
      <w:pPr>
        <w:tabs>
          <w:tab w:val="left" w:pos="426"/>
        </w:tabs>
        <w:spacing w:line="249" w:lineRule="auto"/>
        <w:ind w:right="-20"/>
        <w:jc w:val="both"/>
        <w:rPr>
          <w:rFonts w:ascii="Times New Roman" w:hAnsi="Times New Roman" w:cs="Times New Roman"/>
          <w:lang w:val="sr-Cyrl-RS"/>
        </w:rPr>
      </w:pPr>
      <w:r w:rsidRPr="00896C6C">
        <w:rPr>
          <w:rFonts w:ascii="Times New Roman" w:hAnsi="Times New Roman" w:cs="Times New Roman"/>
          <w:lang w:val="sr-Cyrl-RS"/>
        </w:rPr>
        <w:tab/>
        <w:t>Лица из члана 5</w:t>
      </w:r>
      <w:r w:rsidR="00996BD7" w:rsidRPr="00896C6C">
        <w:rPr>
          <w:rFonts w:ascii="Times New Roman" w:hAnsi="Times New Roman" w:cs="Times New Roman"/>
          <w:lang w:val="sr-Cyrl-RS"/>
        </w:rPr>
        <w:t>2</w:t>
      </w:r>
      <w:r w:rsidRPr="00896C6C">
        <w:rPr>
          <w:rFonts w:ascii="Times New Roman" w:hAnsi="Times New Roman" w:cs="Times New Roman"/>
          <w:lang w:val="sr-Cyrl-RS"/>
        </w:rPr>
        <w:t xml:space="preserve"> овог закона дужна су да потпишу изјаву о поверљивости којом се гарантује испуњење свих обавеза из члана 5</w:t>
      </w:r>
      <w:r w:rsidR="00996BD7" w:rsidRPr="00896C6C">
        <w:rPr>
          <w:rFonts w:ascii="Times New Roman" w:hAnsi="Times New Roman" w:cs="Times New Roman"/>
          <w:lang w:val="sr-Cyrl-RS"/>
        </w:rPr>
        <w:t>2</w:t>
      </w:r>
      <w:r w:rsidRPr="00896C6C">
        <w:rPr>
          <w:rFonts w:ascii="Times New Roman" w:hAnsi="Times New Roman" w:cs="Times New Roman"/>
          <w:lang w:val="sr-Cyrl-RS"/>
        </w:rPr>
        <w:t xml:space="preserve"> овог закона.</w:t>
      </w:r>
    </w:p>
    <w:p w14:paraId="6D85BBBA" w14:textId="77777777" w:rsidR="00342E74" w:rsidRPr="00896C6C" w:rsidRDefault="00342E74" w:rsidP="00342E74">
      <w:pPr>
        <w:tabs>
          <w:tab w:val="left" w:pos="0"/>
        </w:tabs>
        <w:jc w:val="center"/>
        <w:outlineLvl w:val="1"/>
        <w:rPr>
          <w:rFonts w:ascii="Times New Roman" w:hAnsi="Times New Roman" w:cs="Times New Roman"/>
          <w:b/>
          <w:bCs/>
          <w:lang w:val="sr-Cyrl-RS"/>
        </w:rPr>
      </w:pPr>
      <w:r w:rsidRPr="00896C6C">
        <w:rPr>
          <w:rFonts w:ascii="Times New Roman" w:hAnsi="Times New Roman" w:cs="Times New Roman"/>
          <w:b/>
          <w:bCs/>
          <w:lang w:val="sr-Cyrl-RS"/>
        </w:rPr>
        <w:t>Глава IX</w:t>
      </w:r>
    </w:p>
    <w:p w14:paraId="3E7FCD0D" w14:textId="77777777" w:rsidR="00342E74" w:rsidRPr="00896C6C" w:rsidRDefault="00342E74" w:rsidP="00E02C2A">
      <w:pPr>
        <w:tabs>
          <w:tab w:val="left" w:pos="0"/>
        </w:tabs>
        <w:jc w:val="center"/>
        <w:outlineLvl w:val="1"/>
        <w:rPr>
          <w:rFonts w:ascii="Times New Roman" w:hAnsi="Times New Roman" w:cs="Times New Roman"/>
          <w:b/>
          <w:bCs/>
          <w:lang w:val="sr-Cyrl-RS"/>
        </w:rPr>
      </w:pPr>
      <w:r w:rsidRPr="00896C6C">
        <w:rPr>
          <w:rFonts w:ascii="Times New Roman" w:hAnsi="Times New Roman" w:cs="Times New Roman"/>
          <w:b/>
          <w:bCs/>
          <w:lang w:val="sr-Cyrl-RS"/>
        </w:rPr>
        <w:t>ДИСЕМИНАЦИЈА</w:t>
      </w:r>
    </w:p>
    <w:p w14:paraId="47EA3693" w14:textId="77777777" w:rsidR="00342E74" w:rsidRPr="00896C6C" w:rsidRDefault="00342E74" w:rsidP="0078200B">
      <w:pPr>
        <w:pStyle w:val="BodyText"/>
        <w:spacing w:before="1"/>
        <w:jc w:val="center"/>
        <w:rPr>
          <w:b/>
          <w:bCs/>
          <w:sz w:val="22"/>
          <w:szCs w:val="22"/>
          <w:lang w:val="sr-Cyrl-RS"/>
        </w:rPr>
      </w:pPr>
      <w:r w:rsidRPr="00896C6C">
        <w:rPr>
          <w:b/>
          <w:bCs/>
          <w:sz w:val="22"/>
          <w:szCs w:val="22"/>
          <w:lang w:val="sr-Cyrl-RS"/>
        </w:rPr>
        <w:t>Дисеминација резултата званичне статистике</w:t>
      </w:r>
    </w:p>
    <w:p w14:paraId="7F3C90D9" w14:textId="16F6239F" w:rsidR="00342E74" w:rsidRPr="00896C6C" w:rsidRDefault="00342E74" w:rsidP="0078200B">
      <w:pPr>
        <w:pStyle w:val="BodyText"/>
        <w:spacing w:before="1"/>
        <w:jc w:val="center"/>
        <w:rPr>
          <w:b/>
          <w:bCs/>
          <w:sz w:val="22"/>
          <w:szCs w:val="22"/>
          <w:lang w:val="sr-Cyrl-RS"/>
        </w:rPr>
      </w:pPr>
      <w:r w:rsidRPr="00896C6C">
        <w:rPr>
          <w:b/>
          <w:bCs/>
          <w:sz w:val="22"/>
          <w:szCs w:val="22"/>
          <w:lang w:val="sr-Cyrl-RS"/>
        </w:rPr>
        <w:t>Члан 5</w:t>
      </w:r>
      <w:r w:rsidR="00D60FF7" w:rsidRPr="00896C6C">
        <w:rPr>
          <w:b/>
          <w:bCs/>
          <w:sz w:val="22"/>
          <w:szCs w:val="22"/>
          <w:lang w:val="sr-Cyrl-RS"/>
        </w:rPr>
        <w:t>4</w:t>
      </w:r>
    </w:p>
    <w:p w14:paraId="518DC0CE" w14:textId="77777777" w:rsidR="00342E74" w:rsidRPr="00896C6C" w:rsidRDefault="00342E74" w:rsidP="00342E74">
      <w:pPr>
        <w:jc w:val="both"/>
        <w:rPr>
          <w:rFonts w:ascii="Times New Roman" w:hAnsi="Times New Roman" w:cs="Times New Roman"/>
          <w:lang w:val="sr-Cyrl-RS"/>
        </w:rPr>
      </w:pPr>
      <w:r w:rsidRPr="00896C6C">
        <w:rPr>
          <w:rFonts w:ascii="Times New Roman" w:hAnsi="Times New Roman" w:cs="Times New Roman"/>
          <w:lang w:val="sr-Cyrl-RS"/>
        </w:rPr>
        <w:tab/>
        <w:t>Одговорни п</w:t>
      </w:r>
      <w:r w:rsidRPr="00896C6C">
        <w:rPr>
          <w:rFonts w:ascii="Times New Roman" w:eastAsia="Calibri" w:hAnsi="Times New Roman" w:cs="Times New Roman"/>
          <w:spacing w:val="-1"/>
          <w:lang w:val="sr-Cyrl-RS"/>
        </w:rPr>
        <w:t xml:space="preserve">роизвођачи званичне статистике врше дисеминацију </w:t>
      </w:r>
      <w:r w:rsidRPr="00896C6C">
        <w:rPr>
          <w:rFonts w:ascii="Times New Roman" w:eastAsia="Calibri" w:hAnsi="Times New Roman" w:cs="Times New Roman"/>
          <w:lang w:val="sr-Cyrl-RS"/>
        </w:rPr>
        <w:t>резултата званичне статистике</w:t>
      </w:r>
      <w:r w:rsidRPr="00896C6C">
        <w:rPr>
          <w:rFonts w:ascii="Times New Roman" w:eastAsia="Calibri" w:hAnsi="Times New Roman" w:cs="Times New Roman"/>
          <w:spacing w:val="-1"/>
          <w:lang w:val="sr-Cyrl-RS"/>
        </w:rPr>
        <w:t>.</w:t>
      </w:r>
    </w:p>
    <w:p w14:paraId="462A6EEF" w14:textId="77777777" w:rsidR="00342E74" w:rsidRPr="00896C6C" w:rsidRDefault="00342E74" w:rsidP="00342E74">
      <w:pPr>
        <w:ind w:firstLine="720"/>
        <w:jc w:val="both"/>
        <w:rPr>
          <w:rFonts w:ascii="Times New Roman" w:hAnsi="Times New Roman" w:cs="Times New Roman"/>
          <w:strike/>
          <w:lang w:val="sr-Cyrl-RS"/>
        </w:rPr>
      </w:pPr>
      <w:bookmarkStart w:id="19" w:name="_Hlk147666230"/>
      <w:r w:rsidRPr="00896C6C">
        <w:rPr>
          <w:rFonts w:ascii="Times New Roman" w:hAnsi="Times New Roman" w:cs="Times New Roman"/>
          <w:lang w:val="sr-Cyrl-RS"/>
        </w:rPr>
        <w:t>Уз резултате званичне статистике, корисницима званичне статистике морају бити доступни подаци о одговорном произвођачу званичне статистике и метаподаци, односно методолошка објашњења у виду коментара, како би им се олакшало тумачење и пружила стручна помоћ.</w:t>
      </w:r>
    </w:p>
    <w:p w14:paraId="64EEA754" w14:textId="77777777" w:rsidR="00342E74" w:rsidRPr="00896C6C" w:rsidRDefault="00342E74"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Резултати званичне статистике доступни су истовремено и на исти начин свим корисницима без надокнаде.</w:t>
      </w:r>
    </w:p>
    <w:p w14:paraId="32963FEC" w14:textId="77777777" w:rsidR="00342E74" w:rsidRPr="00896C6C" w:rsidRDefault="00342E74"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Одговорни произвођачи званичне статистике развијају и одржавају јавно доступне базе података и објављују саопштења и публикације као производ званичне статистике. </w:t>
      </w:r>
    </w:p>
    <w:p w14:paraId="54FAFABE" w14:textId="320FD4FA" w:rsidR="00405600" w:rsidRPr="00896C6C" w:rsidRDefault="00342E74" w:rsidP="00CD7587">
      <w:pPr>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дужни су да приликом дисеминације резултате званичне статистике јасно разграниче од других података.</w:t>
      </w:r>
    </w:p>
    <w:bookmarkEnd w:id="19"/>
    <w:p w14:paraId="460110F7" w14:textId="77777777" w:rsidR="00342E74" w:rsidRPr="00896C6C" w:rsidRDefault="00342E74" w:rsidP="0078200B">
      <w:pPr>
        <w:pStyle w:val="BodyText"/>
        <w:spacing w:before="1"/>
        <w:jc w:val="center"/>
        <w:rPr>
          <w:b/>
          <w:bCs/>
          <w:sz w:val="22"/>
          <w:szCs w:val="22"/>
          <w:lang w:val="sr-Cyrl-RS"/>
        </w:rPr>
      </w:pPr>
      <w:r w:rsidRPr="00896C6C">
        <w:rPr>
          <w:b/>
          <w:bCs/>
          <w:sz w:val="22"/>
          <w:szCs w:val="22"/>
          <w:lang w:val="sr-Cyrl-RS"/>
        </w:rPr>
        <w:t xml:space="preserve">Календар објављивања </w:t>
      </w:r>
    </w:p>
    <w:p w14:paraId="31F4BF54" w14:textId="75277581" w:rsidR="00342E74" w:rsidRPr="00896C6C" w:rsidRDefault="00342E74" w:rsidP="00823792">
      <w:pPr>
        <w:jc w:val="center"/>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823792" w:rsidRPr="00896C6C">
        <w:rPr>
          <w:rFonts w:ascii="Times New Roman" w:hAnsi="Times New Roman" w:cs="Times New Roman"/>
          <w:b/>
          <w:bCs/>
          <w:lang w:val="sr-Cyrl-RS"/>
        </w:rPr>
        <w:t>5</w:t>
      </w:r>
      <w:r w:rsidR="00D60FF7" w:rsidRPr="00896C6C">
        <w:rPr>
          <w:rFonts w:ascii="Times New Roman" w:hAnsi="Times New Roman" w:cs="Times New Roman"/>
          <w:b/>
          <w:bCs/>
          <w:lang w:val="sr-Cyrl-RS"/>
        </w:rPr>
        <w:t>5</w:t>
      </w:r>
    </w:p>
    <w:p w14:paraId="155CCD10" w14:textId="77777777" w:rsidR="00342E74" w:rsidRPr="00896C6C" w:rsidRDefault="00342E74"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Дисеминација резултата званичне статистике врши се у роковима одређеним Календаром објављивања</w:t>
      </w:r>
      <w:r w:rsidR="00823792" w:rsidRPr="00896C6C">
        <w:rPr>
          <w:rFonts w:ascii="Times New Roman" w:hAnsi="Times New Roman" w:cs="Times New Roman"/>
          <w:lang w:val="sr-Cyrl-RS"/>
        </w:rPr>
        <w:t xml:space="preserve"> (у даљем тексту: Календар).</w:t>
      </w:r>
    </w:p>
    <w:p w14:paraId="2433A699" w14:textId="77777777" w:rsidR="00823792" w:rsidRPr="00896C6C" w:rsidRDefault="00823792"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Резултати званичне статистике не откривају се пре рока утврђеног Календаром.</w:t>
      </w:r>
    </w:p>
    <w:p w14:paraId="6C8AEF81" w14:textId="77777777" w:rsidR="00342E74" w:rsidRPr="00896C6C" w:rsidRDefault="00342E74"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Одговорни произвођачи званичне статистике дужни су да израде и објаве Календар, у коме су наведени планирани датуми и тачно време објављивања резултата званичне статистике, најкасније два месеца након усвајања Плана. </w:t>
      </w:r>
    </w:p>
    <w:p w14:paraId="29132359" w14:textId="77777777" w:rsidR="00342E74" w:rsidRPr="00896C6C" w:rsidRDefault="00342E74" w:rsidP="00342E74">
      <w:pPr>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објављују Календар на својим интернет презентацијама, а по потреби и на други одговарајући начин.</w:t>
      </w:r>
    </w:p>
    <w:p w14:paraId="286BFD8D" w14:textId="14A4BBFE" w:rsidR="00CD7587" w:rsidRPr="00896C6C" w:rsidRDefault="00342E74" w:rsidP="0078200B">
      <w:pPr>
        <w:ind w:firstLine="720"/>
        <w:jc w:val="both"/>
        <w:rPr>
          <w:rFonts w:ascii="Times New Roman" w:hAnsi="Times New Roman" w:cs="Times New Roman"/>
          <w:lang w:val="sr-Cyrl-RS"/>
        </w:rPr>
      </w:pPr>
      <w:r w:rsidRPr="00896C6C">
        <w:rPr>
          <w:rFonts w:ascii="Times New Roman" w:hAnsi="Times New Roman" w:cs="Times New Roman"/>
          <w:lang w:val="sr-Cyrl-RS"/>
        </w:rPr>
        <w:lastRenderedPageBreak/>
        <w:t>Свако одступање од рокова наведених у Календару мора бити најављено најмање два радна</w:t>
      </w:r>
      <w:r w:rsidR="006A41C1" w:rsidRPr="00896C6C">
        <w:rPr>
          <w:rFonts w:ascii="Times New Roman" w:hAnsi="Times New Roman" w:cs="Times New Roman"/>
          <w:lang w:val="sr-Cyrl-RS"/>
        </w:rPr>
        <w:t xml:space="preserve"> </w:t>
      </w:r>
      <w:r w:rsidRPr="00896C6C">
        <w:rPr>
          <w:rFonts w:ascii="Times New Roman" w:hAnsi="Times New Roman" w:cs="Times New Roman"/>
          <w:lang w:val="sr-Cyrl-RS"/>
        </w:rPr>
        <w:t>дана пре дана објављивања утврђеног Календаром,</w:t>
      </w:r>
      <w:r w:rsidR="006A41C1" w:rsidRPr="00896C6C">
        <w:rPr>
          <w:rFonts w:ascii="Times New Roman" w:hAnsi="Times New Roman" w:cs="Times New Roman"/>
          <w:lang w:val="sr-Cyrl-RS"/>
        </w:rPr>
        <w:t xml:space="preserve"> </w:t>
      </w:r>
      <w:r w:rsidRPr="00896C6C">
        <w:rPr>
          <w:rFonts w:ascii="Times New Roman" w:hAnsi="Times New Roman" w:cs="Times New Roman"/>
          <w:lang w:val="sr-Cyrl-RS"/>
        </w:rPr>
        <w:t>са обавезним образложењем и новим датумом објављивања.</w:t>
      </w:r>
    </w:p>
    <w:p w14:paraId="50CE801C" w14:textId="7D25A65B" w:rsidR="00342E74" w:rsidRPr="00896C6C" w:rsidRDefault="00342E74" w:rsidP="0078200B">
      <w:pPr>
        <w:pStyle w:val="BodyText"/>
        <w:spacing w:before="1"/>
        <w:jc w:val="center"/>
        <w:rPr>
          <w:b/>
          <w:bCs/>
          <w:sz w:val="22"/>
          <w:szCs w:val="22"/>
          <w:lang w:val="sr-Cyrl-RS"/>
        </w:rPr>
      </w:pPr>
      <w:r w:rsidRPr="00896C6C">
        <w:rPr>
          <w:b/>
          <w:bCs/>
          <w:sz w:val="22"/>
          <w:szCs w:val="22"/>
          <w:lang w:val="sr-Cyrl-RS"/>
        </w:rPr>
        <w:t>Тумачење резултата званичне статистике</w:t>
      </w:r>
    </w:p>
    <w:p w14:paraId="1D158F29" w14:textId="05D3D000" w:rsidR="00342E74" w:rsidRPr="00896C6C" w:rsidRDefault="00342E74" w:rsidP="00823792">
      <w:pPr>
        <w:jc w:val="center"/>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823792" w:rsidRPr="00896C6C">
        <w:rPr>
          <w:rFonts w:ascii="Times New Roman" w:hAnsi="Times New Roman" w:cs="Times New Roman"/>
          <w:b/>
          <w:bCs/>
          <w:lang w:val="sr-Cyrl-RS"/>
        </w:rPr>
        <w:t>5</w:t>
      </w:r>
      <w:r w:rsidR="00D60FF7" w:rsidRPr="00896C6C">
        <w:rPr>
          <w:rFonts w:ascii="Times New Roman" w:hAnsi="Times New Roman" w:cs="Times New Roman"/>
          <w:b/>
          <w:bCs/>
          <w:lang w:val="sr-Cyrl-RS"/>
        </w:rPr>
        <w:t>6</w:t>
      </w:r>
    </w:p>
    <w:p w14:paraId="5F21DB54" w14:textId="77777777" w:rsidR="00342E74" w:rsidRPr="00896C6C" w:rsidRDefault="00342E74" w:rsidP="00823792">
      <w:pPr>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дају стручна тумачења и податке о квалитету резултата званичне статистике.</w:t>
      </w:r>
      <w:bookmarkStart w:id="20" w:name="str_47"/>
      <w:bookmarkStart w:id="21" w:name="clan_39"/>
      <w:bookmarkStart w:id="22" w:name="str_48"/>
      <w:bookmarkStart w:id="23" w:name="clan_40"/>
      <w:bookmarkStart w:id="24" w:name="str_49"/>
      <w:bookmarkStart w:id="25" w:name="clan_41"/>
      <w:bookmarkEnd w:id="20"/>
      <w:bookmarkEnd w:id="21"/>
      <w:bookmarkEnd w:id="22"/>
      <w:bookmarkEnd w:id="23"/>
      <w:bookmarkEnd w:id="24"/>
      <w:bookmarkEnd w:id="25"/>
    </w:p>
    <w:p w14:paraId="792910E7" w14:textId="77777777" w:rsidR="0076346F" w:rsidRDefault="0076346F" w:rsidP="0078200B">
      <w:pPr>
        <w:pStyle w:val="BodyText"/>
        <w:spacing w:before="1"/>
        <w:jc w:val="center"/>
        <w:rPr>
          <w:b/>
          <w:bCs/>
          <w:sz w:val="22"/>
          <w:szCs w:val="22"/>
          <w:lang w:val="sr-Cyrl-RS"/>
        </w:rPr>
      </w:pPr>
    </w:p>
    <w:p w14:paraId="30E811A3" w14:textId="03C35F3B" w:rsidR="00342E74" w:rsidRPr="00896C6C" w:rsidRDefault="00342E74" w:rsidP="0078200B">
      <w:pPr>
        <w:pStyle w:val="BodyText"/>
        <w:spacing w:before="1"/>
        <w:jc w:val="center"/>
        <w:rPr>
          <w:b/>
          <w:bCs/>
          <w:sz w:val="22"/>
          <w:szCs w:val="22"/>
          <w:lang w:val="sr-Cyrl-RS"/>
        </w:rPr>
      </w:pPr>
      <w:r w:rsidRPr="00896C6C">
        <w:rPr>
          <w:b/>
          <w:bCs/>
          <w:sz w:val="22"/>
          <w:szCs w:val="22"/>
          <w:lang w:val="sr-Cyrl-RS"/>
        </w:rPr>
        <w:t>Обавеза навођења извора резултата званичне статистике</w:t>
      </w:r>
    </w:p>
    <w:p w14:paraId="51F9782D" w14:textId="29DF4679" w:rsidR="00342E74" w:rsidRPr="00896C6C" w:rsidRDefault="00342E74" w:rsidP="00823792">
      <w:pPr>
        <w:jc w:val="center"/>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823792" w:rsidRPr="00896C6C">
        <w:rPr>
          <w:rFonts w:ascii="Times New Roman" w:hAnsi="Times New Roman" w:cs="Times New Roman"/>
          <w:b/>
          <w:bCs/>
          <w:lang w:val="sr-Cyrl-RS"/>
        </w:rPr>
        <w:t>5</w:t>
      </w:r>
      <w:r w:rsidR="00D60FF7" w:rsidRPr="00896C6C">
        <w:rPr>
          <w:rFonts w:ascii="Times New Roman" w:hAnsi="Times New Roman" w:cs="Times New Roman"/>
          <w:b/>
          <w:bCs/>
          <w:lang w:val="sr-Cyrl-RS"/>
        </w:rPr>
        <w:t>7</w:t>
      </w:r>
    </w:p>
    <w:p w14:paraId="3219741D" w14:textId="611C5617" w:rsidR="000D6465" w:rsidRPr="00896C6C" w:rsidRDefault="00342E74" w:rsidP="00716FB7">
      <w:pPr>
        <w:ind w:firstLine="720"/>
        <w:jc w:val="both"/>
        <w:rPr>
          <w:rFonts w:ascii="Times New Roman" w:hAnsi="Times New Roman" w:cs="Times New Roman"/>
          <w:lang w:val="sr-Cyrl-RS"/>
        </w:rPr>
      </w:pPr>
      <w:r w:rsidRPr="00896C6C">
        <w:rPr>
          <w:rFonts w:ascii="Times New Roman" w:hAnsi="Times New Roman" w:cs="Times New Roman"/>
          <w:lang w:val="sr-Cyrl-RS"/>
        </w:rPr>
        <w:t>Корисници званичне статистике приликом коришћења резултата званичне статистике нав</w:t>
      </w:r>
      <w:r w:rsidR="00823792" w:rsidRPr="00896C6C">
        <w:rPr>
          <w:rFonts w:ascii="Times New Roman" w:hAnsi="Times New Roman" w:cs="Times New Roman"/>
          <w:lang w:val="sr-Cyrl-RS"/>
        </w:rPr>
        <w:t>оде</w:t>
      </w:r>
      <w:r w:rsidRPr="00896C6C">
        <w:rPr>
          <w:rFonts w:ascii="Times New Roman" w:hAnsi="Times New Roman" w:cs="Times New Roman"/>
          <w:lang w:val="sr-Cyrl-RS"/>
        </w:rPr>
        <w:t xml:space="preserve"> њихов извор.</w:t>
      </w:r>
      <w:bookmarkStart w:id="26" w:name="str_50"/>
      <w:bookmarkStart w:id="27" w:name="clan_42"/>
      <w:bookmarkStart w:id="28" w:name="str_51"/>
      <w:bookmarkStart w:id="29" w:name="clan_43"/>
      <w:bookmarkEnd w:id="26"/>
      <w:bookmarkEnd w:id="27"/>
      <w:bookmarkEnd w:id="28"/>
      <w:bookmarkEnd w:id="29"/>
    </w:p>
    <w:p w14:paraId="6AF1C1DA" w14:textId="41173357" w:rsidR="00342E74" w:rsidRPr="00896C6C" w:rsidRDefault="00342E74" w:rsidP="0078200B">
      <w:pPr>
        <w:pStyle w:val="BodyText"/>
        <w:spacing w:before="1"/>
        <w:jc w:val="center"/>
        <w:rPr>
          <w:b/>
          <w:bCs/>
          <w:sz w:val="22"/>
          <w:szCs w:val="22"/>
          <w:lang w:val="sr-Cyrl-RS"/>
        </w:rPr>
      </w:pPr>
      <w:r w:rsidRPr="00896C6C">
        <w:rPr>
          <w:b/>
          <w:bCs/>
          <w:sz w:val="22"/>
          <w:szCs w:val="22"/>
          <w:lang w:val="sr-Cyrl-RS"/>
        </w:rPr>
        <w:t>Услуга званичне статистике по захтеву корисника</w:t>
      </w:r>
    </w:p>
    <w:p w14:paraId="57A6AB06" w14:textId="759F6BD1" w:rsidR="00342E74" w:rsidRPr="00896C6C" w:rsidRDefault="00342E74" w:rsidP="00342E74">
      <w:pPr>
        <w:tabs>
          <w:tab w:val="left" w:pos="3780"/>
        </w:tabs>
        <w:spacing w:line="250" w:lineRule="auto"/>
        <w:ind w:right="1238"/>
        <w:jc w:val="center"/>
        <w:rPr>
          <w:rFonts w:ascii="Times New Roman" w:hAnsi="Times New Roman" w:cs="Times New Roman"/>
          <w:b/>
          <w:lang w:val="sr-Cyrl-RS"/>
        </w:rPr>
      </w:pPr>
      <w:r w:rsidRPr="00896C6C">
        <w:rPr>
          <w:rFonts w:ascii="Times New Roman" w:hAnsi="Times New Roman" w:cs="Times New Roman"/>
          <w:b/>
          <w:lang w:val="sr-Cyrl-RS"/>
        </w:rPr>
        <w:t xml:space="preserve">                      Члан </w:t>
      </w:r>
      <w:r w:rsidR="00823792" w:rsidRPr="00896C6C">
        <w:rPr>
          <w:rFonts w:ascii="Times New Roman" w:hAnsi="Times New Roman" w:cs="Times New Roman"/>
          <w:b/>
          <w:lang w:val="sr-Cyrl-RS"/>
        </w:rPr>
        <w:t>5</w:t>
      </w:r>
      <w:r w:rsidR="00D60FF7" w:rsidRPr="00896C6C">
        <w:rPr>
          <w:rFonts w:ascii="Times New Roman" w:hAnsi="Times New Roman" w:cs="Times New Roman"/>
          <w:b/>
          <w:lang w:val="sr-Cyrl-RS"/>
        </w:rPr>
        <w:t>8</w:t>
      </w:r>
    </w:p>
    <w:p w14:paraId="2FFBF580" w14:textId="6DBB652B" w:rsidR="00342E74" w:rsidRPr="00896C6C" w:rsidRDefault="00342E74" w:rsidP="00342E74">
      <w:pPr>
        <w:spacing w:before="130" w:line="249" w:lineRule="auto"/>
        <w:jc w:val="both"/>
        <w:rPr>
          <w:rFonts w:ascii="Times New Roman" w:hAnsi="Times New Roman" w:cs="Times New Roman"/>
          <w:lang w:val="sr-Cyrl-RS"/>
        </w:rPr>
      </w:pPr>
      <w:r w:rsidRPr="00896C6C">
        <w:rPr>
          <w:rFonts w:ascii="Times New Roman" w:hAnsi="Times New Roman" w:cs="Times New Roman"/>
          <w:lang w:val="sr-Cyrl-RS"/>
        </w:rPr>
        <w:tab/>
        <w:t xml:space="preserve">Директор или овлашћено лице одговорног произвођача званичне статистике може дати сагласност за пружање услуге која се односи на посебне статистичке анализе, прикупљање </w:t>
      </w:r>
      <w:r w:rsidRPr="00896C6C">
        <w:rPr>
          <w:rFonts w:ascii="Times New Roman" w:eastAsia="Calibri" w:hAnsi="Times New Roman" w:cs="Times New Roman"/>
          <w:lang w:val="sr-Cyrl-RS"/>
        </w:rPr>
        <w:t>или</w:t>
      </w:r>
      <w:r w:rsidRPr="00896C6C">
        <w:rPr>
          <w:rFonts w:ascii="Times New Roman" w:hAnsi="Times New Roman" w:cs="Times New Roman"/>
          <w:lang w:val="sr-Cyrl-RS"/>
        </w:rPr>
        <w:t xml:space="preserve"> обраду података по захтеву корисника (у даљем тексту: </w:t>
      </w:r>
      <w:r w:rsidR="00CC5693" w:rsidRPr="00896C6C">
        <w:rPr>
          <w:rFonts w:ascii="Times New Roman" w:hAnsi="Times New Roman" w:cs="Times New Roman"/>
          <w:lang w:val="sr-Cyrl-RS"/>
        </w:rPr>
        <w:t>у</w:t>
      </w:r>
      <w:r w:rsidRPr="00896C6C">
        <w:rPr>
          <w:rFonts w:ascii="Times New Roman" w:hAnsi="Times New Roman" w:cs="Times New Roman"/>
          <w:lang w:val="sr-Cyrl-RS"/>
        </w:rPr>
        <w:t xml:space="preserve">слуга). Пружање </w:t>
      </w:r>
      <w:r w:rsidR="00CC5693" w:rsidRPr="00896C6C">
        <w:rPr>
          <w:rFonts w:ascii="Times New Roman" w:hAnsi="Times New Roman" w:cs="Times New Roman"/>
          <w:lang w:val="sr-Cyrl-RS"/>
        </w:rPr>
        <w:t>у</w:t>
      </w:r>
      <w:r w:rsidRPr="00896C6C">
        <w:rPr>
          <w:rFonts w:ascii="Times New Roman" w:hAnsi="Times New Roman" w:cs="Times New Roman"/>
          <w:lang w:val="sr-Cyrl-RS"/>
        </w:rPr>
        <w:t>слуге не сме угрозити производњу и квалитет званичне статистике или кредибилитет одговорних произвођача званичне статистике.</w:t>
      </w:r>
    </w:p>
    <w:p w14:paraId="7005EDB0" w14:textId="49250201" w:rsidR="00342E74" w:rsidRPr="00896C6C" w:rsidRDefault="00342E74" w:rsidP="00342E74">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 xml:space="preserve">Корисник сноси трошкове за пружену </w:t>
      </w:r>
      <w:r w:rsidR="00CC5693" w:rsidRPr="00896C6C">
        <w:rPr>
          <w:rFonts w:ascii="Times New Roman" w:hAnsi="Times New Roman" w:cs="Times New Roman"/>
          <w:lang w:val="sr-Cyrl-RS"/>
        </w:rPr>
        <w:t>у</w:t>
      </w:r>
      <w:r w:rsidRPr="00896C6C">
        <w:rPr>
          <w:rFonts w:ascii="Times New Roman" w:hAnsi="Times New Roman" w:cs="Times New Roman"/>
          <w:lang w:val="sr-Cyrl-RS"/>
        </w:rPr>
        <w:t>слугу.</w:t>
      </w:r>
    </w:p>
    <w:p w14:paraId="2E7C7000" w14:textId="2BCAC30C" w:rsidR="004678B6" w:rsidRPr="00896C6C" w:rsidRDefault="004678B6" w:rsidP="00342E74">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Приходи од услуга из става 1 овог члана, које пружају произвођачи званичне статистике,</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а</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који</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су</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корисници</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буџетских средстава</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у</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смислу</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закона</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којим</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се</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уређује</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буџетски систем, припадају буџету одговарајућег нивоа</w:t>
      </w:r>
      <w:r w:rsidR="008F6A7E" w:rsidRPr="00896C6C">
        <w:rPr>
          <w:rFonts w:ascii="Times New Roman" w:hAnsi="Times New Roman" w:cs="Times New Roman"/>
          <w:lang w:val="sr-Cyrl-RS"/>
        </w:rPr>
        <w:t xml:space="preserve"> </w:t>
      </w:r>
      <w:r w:rsidRPr="00896C6C">
        <w:rPr>
          <w:rFonts w:ascii="Times New Roman" w:hAnsi="Times New Roman" w:cs="Times New Roman"/>
          <w:lang w:val="sr-Cyrl-RS"/>
        </w:rPr>
        <w:t>власти</w:t>
      </w:r>
      <w:r w:rsidR="008B0A63" w:rsidRPr="00896C6C">
        <w:rPr>
          <w:rFonts w:ascii="Times New Roman" w:hAnsi="Times New Roman" w:cs="Times New Roman"/>
          <w:lang w:val="sr-Cyrl-RS"/>
        </w:rPr>
        <w:t>.</w:t>
      </w:r>
    </w:p>
    <w:p w14:paraId="76E17B9A" w14:textId="651FB1C6" w:rsidR="004678B6" w:rsidRPr="00896C6C" w:rsidRDefault="004678B6" w:rsidP="004678B6">
      <w:pPr>
        <w:spacing w:line="249" w:lineRule="auto"/>
        <w:ind w:firstLine="720"/>
        <w:jc w:val="both"/>
        <w:rPr>
          <w:rFonts w:ascii="Times New Roman" w:hAnsi="Times New Roman" w:cs="Times New Roman"/>
          <w:lang w:val="sr-Cyrl-RS"/>
        </w:rPr>
      </w:pPr>
      <w:r w:rsidRPr="00896C6C">
        <w:rPr>
          <w:rFonts w:ascii="Times New Roman" w:hAnsi="Times New Roman" w:cs="Times New Roman"/>
          <w:lang w:val="sr-Cyrl-RS"/>
        </w:rPr>
        <w:t>Одговорни произвођачи званичне статистике формирају цену услуге, у складу са критеријумима и на начин утврђен интерним актима одговорних произвођача званичне статистике</w:t>
      </w:r>
      <w:r w:rsidR="008B0A63" w:rsidRPr="00896C6C">
        <w:rPr>
          <w:rFonts w:ascii="Times New Roman" w:hAnsi="Times New Roman" w:cs="Times New Roman"/>
          <w:lang w:val="sr-Cyrl-RS"/>
        </w:rPr>
        <w:t>.</w:t>
      </w:r>
    </w:p>
    <w:p w14:paraId="434FA759" w14:textId="28B9F2CD" w:rsidR="00342E74" w:rsidRPr="00896C6C" w:rsidRDefault="00342E74" w:rsidP="00342E74">
      <w:pPr>
        <w:spacing w:line="249" w:lineRule="auto"/>
        <w:jc w:val="both"/>
        <w:rPr>
          <w:rFonts w:ascii="Times New Roman" w:hAnsi="Times New Roman" w:cs="Times New Roman"/>
          <w:lang w:val="sr-Cyrl-RS"/>
        </w:rPr>
      </w:pPr>
      <w:r w:rsidRPr="00896C6C">
        <w:rPr>
          <w:rFonts w:ascii="Times New Roman" w:hAnsi="Times New Roman" w:cs="Times New Roman"/>
          <w:lang w:val="sr-Cyrl-RS"/>
        </w:rPr>
        <w:tab/>
        <w:t xml:space="preserve">Резултати </w:t>
      </w:r>
      <w:r w:rsidR="00CC5693" w:rsidRPr="00896C6C">
        <w:rPr>
          <w:rFonts w:ascii="Times New Roman" w:hAnsi="Times New Roman" w:cs="Times New Roman"/>
          <w:lang w:val="sr-Cyrl-RS"/>
        </w:rPr>
        <w:t>у</w:t>
      </w:r>
      <w:r w:rsidRPr="00896C6C">
        <w:rPr>
          <w:rFonts w:ascii="Times New Roman" w:hAnsi="Times New Roman" w:cs="Times New Roman"/>
          <w:lang w:val="sr-Cyrl-RS"/>
        </w:rPr>
        <w:t>слуге из става 1 овог члана не сматрају се резултатима званичне статистике и могу се објавити на интернет презентацији одговорних произвођача званичне статистике, уз обавезну напомену да не представљају резултате званичне статистике.</w:t>
      </w:r>
    </w:p>
    <w:p w14:paraId="61D3EA74" w14:textId="77777777" w:rsidR="00342E74" w:rsidRPr="00896C6C" w:rsidRDefault="00342E74" w:rsidP="00342E74">
      <w:pPr>
        <w:tabs>
          <w:tab w:val="left" w:pos="720"/>
        </w:tabs>
        <w:spacing w:line="249" w:lineRule="auto"/>
        <w:jc w:val="both"/>
        <w:rPr>
          <w:rFonts w:ascii="Times New Roman" w:hAnsi="Times New Roman" w:cs="Times New Roman"/>
          <w:lang w:val="sr-Cyrl-RS"/>
        </w:rPr>
      </w:pPr>
      <w:r w:rsidRPr="00896C6C">
        <w:rPr>
          <w:rFonts w:ascii="Times New Roman" w:hAnsi="Times New Roman" w:cs="Times New Roman"/>
          <w:lang w:val="sr-Cyrl-RS"/>
        </w:rPr>
        <w:tab/>
        <w:t>Учествовање у статистичким истраживањима која се спроводе с циљем да се пруже услуге прикупљања података по захтеву корисника није обавезујуће за даваоце података.</w:t>
      </w:r>
    </w:p>
    <w:p w14:paraId="3238D87D" w14:textId="00A4768C" w:rsidR="00716FB7" w:rsidRPr="00896C6C" w:rsidRDefault="00342E74" w:rsidP="004678B6">
      <w:pPr>
        <w:tabs>
          <w:tab w:val="left" w:pos="720"/>
        </w:tabs>
        <w:spacing w:line="249" w:lineRule="auto"/>
        <w:jc w:val="both"/>
        <w:rPr>
          <w:rFonts w:ascii="Times New Roman" w:hAnsi="Times New Roman" w:cs="Times New Roman"/>
          <w:lang w:val="sr-Cyrl-RS"/>
        </w:rPr>
      </w:pPr>
      <w:r w:rsidRPr="00896C6C">
        <w:rPr>
          <w:rFonts w:ascii="Times New Roman" w:hAnsi="Times New Roman" w:cs="Times New Roman"/>
          <w:lang w:val="sr-Cyrl-RS"/>
        </w:rPr>
        <w:tab/>
        <w:t xml:space="preserve">Одредбе овог закона о статистичкој поверљивости у потпуности се примењују на пружање </w:t>
      </w:r>
      <w:r w:rsidR="00CC5693" w:rsidRPr="00896C6C">
        <w:rPr>
          <w:rFonts w:ascii="Times New Roman" w:hAnsi="Times New Roman" w:cs="Times New Roman"/>
          <w:lang w:val="sr-Cyrl-RS"/>
        </w:rPr>
        <w:t>у</w:t>
      </w:r>
      <w:r w:rsidRPr="00896C6C">
        <w:rPr>
          <w:rFonts w:ascii="Times New Roman" w:hAnsi="Times New Roman" w:cs="Times New Roman"/>
          <w:lang w:val="sr-Cyrl-RS"/>
        </w:rPr>
        <w:t>слуга.</w:t>
      </w:r>
    </w:p>
    <w:p w14:paraId="4FEB801E" w14:textId="77777777" w:rsidR="00342E74" w:rsidRPr="00896C6C" w:rsidRDefault="00342E74" w:rsidP="00342E74">
      <w:pPr>
        <w:pStyle w:val="Heading2"/>
        <w:tabs>
          <w:tab w:val="left" w:pos="0"/>
        </w:tabs>
        <w:ind w:left="0" w:firstLine="0"/>
        <w:jc w:val="center"/>
        <w:rPr>
          <w:sz w:val="22"/>
          <w:szCs w:val="22"/>
          <w:lang w:val="sr-Cyrl-RS"/>
        </w:rPr>
      </w:pPr>
      <w:r w:rsidRPr="00896C6C">
        <w:rPr>
          <w:sz w:val="22"/>
          <w:szCs w:val="22"/>
          <w:lang w:val="sr-Cyrl-RS"/>
        </w:rPr>
        <w:t xml:space="preserve">Глава X </w:t>
      </w:r>
    </w:p>
    <w:p w14:paraId="189ECCD4" w14:textId="77777777" w:rsidR="00342E74" w:rsidRPr="00896C6C" w:rsidRDefault="00342E74" w:rsidP="00342E74">
      <w:pPr>
        <w:pStyle w:val="Heading2"/>
        <w:tabs>
          <w:tab w:val="left" w:pos="0"/>
        </w:tabs>
        <w:ind w:left="0" w:firstLine="0"/>
        <w:jc w:val="center"/>
        <w:rPr>
          <w:sz w:val="22"/>
          <w:szCs w:val="22"/>
          <w:lang w:val="sr-Cyrl-RS"/>
        </w:rPr>
      </w:pPr>
      <w:r w:rsidRPr="00896C6C">
        <w:rPr>
          <w:sz w:val="22"/>
          <w:szCs w:val="22"/>
          <w:lang w:val="sr-Cyrl-RS"/>
        </w:rPr>
        <w:t>МЕЂУНАРОДНА САРАДЊА</w:t>
      </w:r>
    </w:p>
    <w:p w14:paraId="1F2490E6" w14:textId="77777777" w:rsidR="00342E74" w:rsidRPr="00896C6C" w:rsidRDefault="00342E74" w:rsidP="00342E74">
      <w:pPr>
        <w:pStyle w:val="Normal1"/>
        <w:spacing w:after="0"/>
        <w:rPr>
          <w:rFonts w:ascii="Times New Roman" w:hAnsi="Times New Roman" w:cs="Times New Roman"/>
          <w:lang w:val="sr-Cyrl-RS"/>
        </w:rPr>
      </w:pPr>
    </w:p>
    <w:p w14:paraId="58D77DA7" w14:textId="77777777" w:rsidR="00342E74" w:rsidRPr="00896C6C" w:rsidRDefault="00342E74" w:rsidP="0078200B">
      <w:pPr>
        <w:pStyle w:val="BodyText"/>
        <w:spacing w:before="1"/>
        <w:jc w:val="center"/>
        <w:rPr>
          <w:b/>
          <w:bCs/>
          <w:sz w:val="22"/>
          <w:szCs w:val="22"/>
          <w:lang w:val="sr-Cyrl-RS"/>
        </w:rPr>
      </w:pPr>
      <w:r w:rsidRPr="00896C6C">
        <w:rPr>
          <w:b/>
          <w:bCs/>
          <w:sz w:val="22"/>
          <w:szCs w:val="22"/>
          <w:lang w:val="sr-Cyrl-RS"/>
        </w:rPr>
        <w:t xml:space="preserve">Сарадња са међународним статистичким и другим организацијама </w:t>
      </w:r>
    </w:p>
    <w:p w14:paraId="5DFC4F0D" w14:textId="406484B1" w:rsidR="00342E74" w:rsidRPr="00896C6C" w:rsidRDefault="00342E74" w:rsidP="004678B6">
      <w:pPr>
        <w:jc w:val="center"/>
        <w:rPr>
          <w:rFonts w:ascii="Times New Roman" w:hAnsi="Times New Roman" w:cs="Times New Roman"/>
          <w:b/>
          <w:bCs/>
          <w:lang w:val="sr-Cyrl-RS"/>
        </w:rPr>
      </w:pPr>
      <w:r w:rsidRPr="00896C6C">
        <w:rPr>
          <w:rFonts w:ascii="Times New Roman" w:hAnsi="Times New Roman" w:cs="Times New Roman"/>
          <w:b/>
          <w:bCs/>
          <w:lang w:val="sr-Cyrl-RS"/>
        </w:rPr>
        <w:t xml:space="preserve">Члан </w:t>
      </w:r>
      <w:r w:rsidR="00D60FF7" w:rsidRPr="00896C6C">
        <w:rPr>
          <w:rFonts w:ascii="Times New Roman" w:hAnsi="Times New Roman" w:cs="Times New Roman"/>
          <w:b/>
          <w:bCs/>
          <w:lang w:val="sr-Cyrl-RS"/>
        </w:rPr>
        <w:t>59</w:t>
      </w:r>
    </w:p>
    <w:p w14:paraId="33718854" w14:textId="77777777" w:rsidR="00342E74" w:rsidRPr="00896C6C" w:rsidRDefault="00342E74" w:rsidP="00342E74">
      <w:pPr>
        <w:pStyle w:val="Normal1"/>
        <w:spacing w:after="0"/>
        <w:rPr>
          <w:rFonts w:ascii="Times New Roman" w:hAnsi="Times New Roman" w:cs="Times New Roman"/>
          <w:lang w:val="sr-Cyrl-RS"/>
        </w:rPr>
      </w:pPr>
      <w:r w:rsidRPr="00896C6C">
        <w:rPr>
          <w:rFonts w:ascii="Times New Roman" w:hAnsi="Times New Roman" w:cs="Times New Roman"/>
          <w:lang w:val="sr-Cyrl-RS"/>
        </w:rPr>
        <w:t>Завод сарађује са међународним статистичким и другим организацијама.</w:t>
      </w:r>
    </w:p>
    <w:p w14:paraId="2FE46407" w14:textId="77777777" w:rsidR="00CD7587" w:rsidRPr="00896C6C" w:rsidRDefault="00CD7587" w:rsidP="0078200B">
      <w:pPr>
        <w:pStyle w:val="wyq110---naslov-clana"/>
        <w:spacing w:before="0" w:after="0"/>
        <w:jc w:val="left"/>
        <w:rPr>
          <w:rFonts w:ascii="Times New Roman" w:hAnsi="Times New Roman" w:cs="Times New Roman"/>
          <w:sz w:val="22"/>
          <w:szCs w:val="22"/>
          <w:lang w:val="sr-Cyrl-RS"/>
        </w:rPr>
      </w:pPr>
      <w:bookmarkStart w:id="30" w:name="str_61"/>
      <w:bookmarkEnd w:id="30"/>
    </w:p>
    <w:p w14:paraId="43A346C2" w14:textId="77777777" w:rsidR="009841F4" w:rsidRPr="00896C6C" w:rsidRDefault="009841F4" w:rsidP="00342E74">
      <w:pPr>
        <w:pStyle w:val="wyq110---naslov-clana"/>
        <w:spacing w:before="0" w:after="0"/>
        <w:rPr>
          <w:rFonts w:ascii="Times New Roman" w:hAnsi="Times New Roman" w:cs="Times New Roman"/>
          <w:sz w:val="22"/>
          <w:szCs w:val="22"/>
          <w:lang w:val="sr-Cyrl-RS"/>
        </w:rPr>
      </w:pPr>
    </w:p>
    <w:p w14:paraId="11053511" w14:textId="77777777" w:rsidR="009841F4" w:rsidRPr="00896C6C" w:rsidRDefault="009841F4" w:rsidP="00342E74">
      <w:pPr>
        <w:pStyle w:val="wyq110---naslov-clana"/>
        <w:spacing w:before="0" w:after="0"/>
        <w:rPr>
          <w:rFonts w:ascii="Times New Roman" w:hAnsi="Times New Roman" w:cs="Times New Roman"/>
          <w:sz w:val="22"/>
          <w:szCs w:val="22"/>
          <w:lang w:val="sr-Cyrl-RS"/>
        </w:rPr>
      </w:pPr>
    </w:p>
    <w:p w14:paraId="67BD6A24" w14:textId="69DE5239" w:rsidR="00342E74" w:rsidRPr="00896C6C" w:rsidRDefault="00342E74" w:rsidP="00342E74">
      <w:pPr>
        <w:pStyle w:val="wyq110---naslov-clana"/>
        <w:spacing w:before="0" w:after="0"/>
        <w:rPr>
          <w:rFonts w:ascii="Times New Roman" w:hAnsi="Times New Roman" w:cs="Times New Roman"/>
          <w:sz w:val="22"/>
          <w:szCs w:val="22"/>
          <w:lang w:val="sr-Cyrl-RS"/>
        </w:rPr>
      </w:pPr>
      <w:r w:rsidRPr="00896C6C">
        <w:rPr>
          <w:rFonts w:ascii="Times New Roman" w:hAnsi="Times New Roman" w:cs="Times New Roman"/>
          <w:sz w:val="22"/>
          <w:szCs w:val="22"/>
          <w:lang w:val="sr-Cyrl-RS"/>
        </w:rPr>
        <w:t xml:space="preserve">Координациона улога Завода у међународној статистичкој сарадњи </w:t>
      </w:r>
    </w:p>
    <w:p w14:paraId="689DE122" w14:textId="6B435E1B" w:rsidR="00342E74" w:rsidRPr="00896C6C" w:rsidRDefault="00342E74" w:rsidP="00342E74">
      <w:pPr>
        <w:pStyle w:val="clan"/>
        <w:spacing w:before="0" w:after="0"/>
        <w:rPr>
          <w:rFonts w:ascii="Times New Roman" w:hAnsi="Times New Roman" w:cs="Times New Roman"/>
          <w:sz w:val="22"/>
          <w:szCs w:val="22"/>
          <w:lang w:val="sr-Cyrl-RS"/>
        </w:rPr>
      </w:pPr>
      <w:bookmarkStart w:id="31" w:name="clan_51"/>
      <w:bookmarkEnd w:id="31"/>
      <w:r w:rsidRPr="00896C6C">
        <w:rPr>
          <w:rFonts w:ascii="Times New Roman" w:hAnsi="Times New Roman" w:cs="Times New Roman"/>
          <w:sz w:val="22"/>
          <w:szCs w:val="22"/>
          <w:lang w:val="sr-Cyrl-RS"/>
        </w:rPr>
        <w:t>Члан 6</w:t>
      </w:r>
      <w:r w:rsidR="00D60FF7" w:rsidRPr="00896C6C">
        <w:rPr>
          <w:rFonts w:ascii="Times New Roman" w:hAnsi="Times New Roman" w:cs="Times New Roman"/>
          <w:sz w:val="22"/>
          <w:szCs w:val="22"/>
          <w:lang w:val="sr-Cyrl-RS"/>
        </w:rPr>
        <w:t>0</w:t>
      </w:r>
    </w:p>
    <w:p w14:paraId="0BD2D170" w14:textId="77777777" w:rsidR="00342E74" w:rsidRPr="00896C6C" w:rsidRDefault="00342E74" w:rsidP="00342E74">
      <w:pPr>
        <w:pStyle w:val="clan"/>
        <w:spacing w:before="0" w:after="0"/>
        <w:rPr>
          <w:rFonts w:ascii="Times New Roman" w:hAnsi="Times New Roman" w:cs="Times New Roman"/>
          <w:sz w:val="22"/>
          <w:szCs w:val="22"/>
          <w:lang w:val="sr-Cyrl-RS"/>
        </w:rPr>
      </w:pPr>
    </w:p>
    <w:p w14:paraId="31B9615F" w14:textId="77777777" w:rsidR="00342E74" w:rsidRPr="00896C6C" w:rsidRDefault="00342E74" w:rsidP="00342E74">
      <w:pPr>
        <w:pStyle w:val="Normal1"/>
        <w:spacing w:after="0"/>
        <w:ind w:firstLine="720"/>
        <w:jc w:val="both"/>
        <w:rPr>
          <w:rFonts w:ascii="Times New Roman" w:hAnsi="Times New Roman" w:cs="Times New Roman"/>
          <w:lang w:val="sr-Cyrl-RS"/>
        </w:rPr>
      </w:pPr>
      <w:r w:rsidRPr="00896C6C">
        <w:rPr>
          <w:rFonts w:ascii="Times New Roman" w:hAnsi="Times New Roman" w:cs="Times New Roman"/>
          <w:lang w:val="sr-Cyrl-RS"/>
        </w:rPr>
        <w:t>У Систему званичне статистике Завод има координациону улогу у оквиру међународне статистичке сарадње.</w:t>
      </w:r>
    </w:p>
    <w:p w14:paraId="7FDD55EE" w14:textId="49D60AB4" w:rsidR="000D6465" w:rsidRPr="00896C6C" w:rsidRDefault="00342E74" w:rsidP="00716FB7">
      <w:pPr>
        <w:pStyle w:val="Normal1"/>
        <w:spacing w:after="0"/>
        <w:ind w:firstLine="720"/>
        <w:jc w:val="both"/>
        <w:rPr>
          <w:rFonts w:ascii="Times New Roman" w:hAnsi="Times New Roman" w:cs="Times New Roman"/>
          <w:lang w:val="sr-Cyrl-RS"/>
        </w:rPr>
      </w:pPr>
      <w:r w:rsidRPr="00896C6C">
        <w:rPr>
          <w:rFonts w:ascii="Times New Roman" w:hAnsi="Times New Roman" w:cs="Times New Roman"/>
          <w:lang w:val="sr-Cyrl-RS"/>
        </w:rPr>
        <w:t>У извршавању међународних обавеза, Завод и други одговорни произвођачи званичне статистике дужни су да обезбеде упоредивост статистичких података са другим државама и спроводе сарадњу са међународним организацијама и произвођачима званичне статистике из других држава, закључењем уговора и споразума о међународној сарадњи, уз обавезу поштовања и примене међународних стандарда.</w:t>
      </w:r>
    </w:p>
    <w:p w14:paraId="6EE8EFDC" w14:textId="77777777" w:rsidR="000D6465" w:rsidRPr="00896C6C" w:rsidRDefault="000D6465" w:rsidP="00342E74">
      <w:pPr>
        <w:pStyle w:val="Heading2"/>
        <w:tabs>
          <w:tab w:val="left" w:pos="0"/>
        </w:tabs>
        <w:ind w:left="0" w:firstLine="0"/>
        <w:jc w:val="center"/>
        <w:rPr>
          <w:sz w:val="22"/>
          <w:szCs w:val="22"/>
          <w:lang w:val="sr-Cyrl-RS"/>
        </w:rPr>
      </w:pPr>
    </w:p>
    <w:p w14:paraId="77928454" w14:textId="69369B19" w:rsidR="00342E74" w:rsidRPr="00896C6C" w:rsidRDefault="00342E74" w:rsidP="00342E74">
      <w:pPr>
        <w:pStyle w:val="Heading2"/>
        <w:tabs>
          <w:tab w:val="left" w:pos="0"/>
        </w:tabs>
        <w:ind w:left="0" w:firstLine="0"/>
        <w:jc w:val="center"/>
        <w:rPr>
          <w:sz w:val="22"/>
          <w:szCs w:val="22"/>
          <w:lang w:val="sr-Cyrl-RS"/>
        </w:rPr>
      </w:pPr>
      <w:r w:rsidRPr="00896C6C">
        <w:rPr>
          <w:sz w:val="22"/>
          <w:szCs w:val="22"/>
          <w:lang w:val="sr-Cyrl-RS"/>
        </w:rPr>
        <w:t>Глава XI</w:t>
      </w:r>
    </w:p>
    <w:p w14:paraId="4A3DFAB1" w14:textId="25E8A647" w:rsidR="00342E74" w:rsidRPr="00896C6C" w:rsidRDefault="00342E74" w:rsidP="000D6465">
      <w:pPr>
        <w:pStyle w:val="Heading2"/>
        <w:tabs>
          <w:tab w:val="left" w:pos="0"/>
        </w:tabs>
        <w:ind w:left="0" w:firstLine="0"/>
        <w:jc w:val="center"/>
        <w:rPr>
          <w:sz w:val="22"/>
          <w:szCs w:val="22"/>
          <w:lang w:val="sr-Cyrl-RS"/>
        </w:rPr>
      </w:pPr>
      <w:r w:rsidRPr="00896C6C">
        <w:rPr>
          <w:sz w:val="22"/>
          <w:szCs w:val="22"/>
          <w:lang w:val="sr-Cyrl-RS"/>
        </w:rPr>
        <w:t>КАЗНЕНЕ ОДРЕДБЕ</w:t>
      </w:r>
    </w:p>
    <w:p w14:paraId="4F349A5E" w14:textId="77777777" w:rsidR="000D6465" w:rsidRPr="00896C6C" w:rsidRDefault="000D6465" w:rsidP="000D6465">
      <w:pPr>
        <w:pStyle w:val="Heading2"/>
        <w:tabs>
          <w:tab w:val="left" w:pos="0"/>
        </w:tabs>
        <w:ind w:left="0" w:firstLine="0"/>
        <w:jc w:val="center"/>
        <w:rPr>
          <w:sz w:val="22"/>
          <w:szCs w:val="22"/>
          <w:lang w:val="sr-Cyrl-RS"/>
        </w:rPr>
      </w:pPr>
    </w:p>
    <w:p w14:paraId="6481EDBD" w14:textId="127E1504" w:rsidR="00342E74" w:rsidRPr="00896C6C" w:rsidRDefault="00342E74" w:rsidP="00716FB7">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Члан 6</w:t>
      </w:r>
      <w:r w:rsidR="00D60FF7" w:rsidRPr="00896C6C">
        <w:rPr>
          <w:rFonts w:ascii="Times New Roman" w:hAnsi="Times New Roman" w:cs="Times New Roman"/>
          <w:b/>
          <w:lang w:val="sr-Cyrl-RS"/>
        </w:rPr>
        <w:t>1</w:t>
      </w:r>
    </w:p>
    <w:p w14:paraId="678A4D11" w14:textId="77777777" w:rsidR="00342E74" w:rsidRPr="00896C6C" w:rsidRDefault="00342E74" w:rsidP="00342E74">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Новчаном казном у износу од 100.000 до 450.000 динара казниће се за прекршај</w:t>
      </w:r>
      <w:r w:rsidRPr="00896C6C">
        <w:rPr>
          <w:rFonts w:ascii="Times New Roman" w:eastAsia="Calibri" w:hAnsi="Times New Roman" w:cs="Times New Roman"/>
          <w:lang w:val="sr-Cyrl-RS"/>
        </w:rPr>
        <w:t xml:space="preserve"> одговорни произвођачи званичне статистике – </w:t>
      </w:r>
      <w:bookmarkStart w:id="32" w:name="_Hlk86356799"/>
      <w:r w:rsidRPr="00896C6C">
        <w:rPr>
          <w:rFonts w:ascii="Times New Roman" w:eastAsia="Calibri" w:hAnsi="Times New Roman" w:cs="Times New Roman"/>
          <w:lang w:val="sr-Cyrl-RS"/>
        </w:rPr>
        <w:t xml:space="preserve">правна лица, </w:t>
      </w:r>
      <w:bookmarkStart w:id="33" w:name="_Hlk86355753"/>
      <w:r w:rsidRPr="00896C6C">
        <w:rPr>
          <w:rFonts w:ascii="Times New Roman" w:eastAsia="Calibri" w:hAnsi="Times New Roman" w:cs="Times New Roman"/>
          <w:lang w:val="sr-Cyrl-RS"/>
        </w:rPr>
        <w:t xml:space="preserve">осим </w:t>
      </w:r>
      <w:r w:rsidR="008A4360" w:rsidRPr="00896C6C">
        <w:rPr>
          <w:rFonts w:ascii="Times New Roman" w:hAnsi="Times New Roman" w:cs="Times New Roman"/>
          <w:lang w:val="sr-Cyrl-RS"/>
        </w:rPr>
        <w:t>органа и организација Републике Србије, територијалне аутономије и јединица локалне самоуправе и Народне банке Србије</w:t>
      </w:r>
      <w:r w:rsidRPr="00896C6C">
        <w:rPr>
          <w:rFonts w:ascii="Times New Roman" w:eastAsia="Calibri" w:hAnsi="Times New Roman" w:cs="Times New Roman"/>
          <w:lang w:val="sr-Cyrl-RS"/>
        </w:rPr>
        <w:t>:</w:t>
      </w:r>
      <w:bookmarkEnd w:id="32"/>
      <w:bookmarkEnd w:id="33"/>
    </w:p>
    <w:p w14:paraId="3FBB641C" w14:textId="753C1C4A" w:rsidR="00342E74" w:rsidRPr="00896C6C" w:rsidRDefault="00342E74" w:rsidP="00DC5DE3">
      <w:pPr>
        <w:pStyle w:val="ListParagraph"/>
        <w:numPr>
          <w:ilvl w:val="0"/>
          <w:numId w:val="15"/>
        </w:numPr>
        <w:spacing w:line="276" w:lineRule="auto"/>
        <w:rPr>
          <w:rFonts w:eastAsia="Calibri"/>
          <w:lang w:val="sr-Cyrl-RS"/>
        </w:rPr>
      </w:pPr>
      <w:r w:rsidRPr="00896C6C">
        <w:rPr>
          <w:rFonts w:eastAsia="Calibri"/>
          <w:lang w:val="sr-Cyrl-RS"/>
        </w:rPr>
        <w:t>уколико не обавесте даваоце података о статистичком истраживању у складу са чланом 3</w:t>
      </w:r>
      <w:r w:rsidR="00996BD7" w:rsidRPr="00896C6C">
        <w:rPr>
          <w:rFonts w:eastAsia="Calibri"/>
          <w:lang w:val="sr-Cyrl-RS"/>
        </w:rPr>
        <w:t>2</w:t>
      </w:r>
      <w:r w:rsidR="00DC5DE3" w:rsidRPr="00896C6C">
        <w:rPr>
          <w:rFonts w:eastAsia="Calibri"/>
          <w:lang w:val="sr-Cyrl-RS"/>
        </w:rPr>
        <w:t xml:space="preserve"> став 1</w:t>
      </w:r>
      <w:r w:rsidRPr="00896C6C">
        <w:rPr>
          <w:rFonts w:eastAsia="Calibri"/>
          <w:lang w:val="sr-Cyrl-RS"/>
        </w:rPr>
        <w:t xml:space="preserve"> овог закона;</w:t>
      </w:r>
    </w:p>
    <w:p w14:paraId="12FC6555" w14:textId="1E163FF1" w:rsidR="00342E74" w:rsidRPr="00896C6C" w:rsidRDefault="00D84452" w:rsidP="00342E74">
      <w:pPr>
        <w:spacing w:line="276" w:lineRule="auto"/>
        <w:ind w:firstLine="720"/>
        <w:jc w:val="both"/>
        <w:rPr>
          <w:rFonts w:ascii="Times New Roman" w:hAnsi="Times New Roman" w:cs="Times New Roman"/>
          <w:lang w:val="sr-Cyrl-RS"/>
        </w:rPr>
      </w:pPr>
      <w:r w:rsidRPr="00896C6C">
        <w:rPr>
          <w:rFonts w:ascii="Times New Roman" w:eastAsia="Calibri" w:hAnsi="Times New Roman" w:cs="Times New Roman"/>
          <w:lang w:val="sr-Cyrl-RS"/>
        </w:rPr>
        <w:t>2</w:t>
      </w:r>
      <w:r w:rsidR="00342E74" w:rsidRPr="00896C6C">
        <w:rPr>
          <w:rFonts w:ascii="Times New Roman" w:eastAsia="Calibri" w:hAnsi="Times New Roman" w:cs="Times New Roman"/>
          <w:lang w:val="sr-Cyrl-RS"/>
        </w:rPr>
        <w:t>)</w:t>
      </w:r>
      <w:r w:rsidR="00342E74" w:rsidRPr="00896C6C">
        <w:rPr>
          <w:rFonts w:ascii="Times New Roman" w:hAnsi="Times New Roman" w:cs="Times New Roman"/>
          <w:lang w:val="sr-Cyrl-RS"/>
        </w:rPr>
        <w:t xml:space="preserve"> </w:t>
      </w:r>
      <w:r w:rsidR="001C0E12" w:rsidRPr="00896C6C">
        <w:rPr>
          <w:rFonts w:ascii="Times New Roman" w:hAnsi="Times New Roman" w:cs="Times New Roman"/>
          <w:lang w:val="sr-Cyrl-RS"/>
        </w:rPr>
        <w:t xml:space="preserve"> </w:t>
      </w:r>
      <w:r w:rsidR="00342E74" w:rsidRPr="00896C6C">
        <w:rPr>
          <w:rFonts w:ascii="Times New Roman" w:hAnsi="Times New Roman" w:cs="Times New Roman"/>
          <w:lang w:val="sr-Cyrl-RS"/>
        </w:rPr>
        <w:t>уколико, у складу са чланом 4</w:t>
      </w:r>
      <w:r w:rsidR="00996BD7" w:rsidRPr="00896C6C">
        <w:rPr>
          <w:rFonts w:ascii="Times New Roman" w:hAnsi="Times New Roman" w:cs="Times New Roman"/>
          <w:lang w:val="sr-Cyrl-RS"/>
        </w:rPr>
        <w:t>1</w:t>
      </w:r>
      <w:r w:rsidR="00342E74" w:rsidRPr="00896C6C">
        <w:rPr>
          <w:rFonts w:ascii="Times New Roman" w:hAnsi="Times New Roman" w:cs="Times New Roman"/>
          <w:lang w:val="sr-Cyrl-RS"/>
        </w:rPr>
        <w:t xml:space="preserve"> овог закона, не заштите поверљиве податке током процеса производње и дисеминације званичне статистике и не предузму све потребне регулаторне, административне, техничке и организационе мере да би се спречио приступ неовлашћеним лицима.</w:t>
      </w:r>
    </w:p>
    <w:p w14:paraId="36C5E8C2" w14:textId="569FBA2B" w:rsidR="00405600" w:rsidRPr="00896C6C" w:rsidRDefault="00342E74" w:rsidP="00CD7587">
      <w:pPr>
        <w:spacing w:line="276" w:lineRule="auto"/>
        <w:ind w:firstLine="720"/>
        <w:jc w:val="both"/>
        <w:rPr>
          <w:rFonts w:ascii="Times New Roman" w:eastAsia="Calibri" w:hAnsi="Times New Roman" w:cs="Times New Roman"/>
          <w:lang w:val="sr-Cyrl-RS"/>
        </w:rPr>
      </w:pPr>
      <w:bookmarkStart w:id="34" w:name="_Hlk86356876"/>
      <w:r w:rsidRPr="00896C6C">
        <w:rPr>
          <w:rFonts w:ascii="Times New Roman" w:hAnsi="Times New Roman" w:cs="Times New Roman"/>
          <w:lang w:val="sr-Cyrl-RS"/>
        </w:rPr>
        <w:t>Новчаном казном у износу од 50.000 до 150.000 динара казниће се за прекршај</w:t>
      </w:r>
      <w:r w:rsidRPr="00896C6C">
        <w:rPr>
          <w:rFonts w:ascii="Times New Roman" w:eastAsia="Calibri" w:hAnsi="Times New Roman" w:cs="Times New Roman"/>
          <w:lang w:val="sr-Cyrl-RS"/>
        </w:rPr>
        <w:t xml:space="preserve"> из става 1 тач. 1)</w:t>
      </w:r>
      <w:r w:rsidR="00D84452" w:rsidRPr="00896C6C">
        <w:rPr>
          <w:rFonts w:ascii="Times New Roman" w:eastAsia="Calibri" w:hAnsi="Times New Roman" w:cs="Times New Roman"/>
          <w:lang w:val="sr-Cyrl-RS"/>
        </w:rPr>
        <w:t xml:space="preserve"> и </w:t>
      </w:r>
      <w:r w:rsidRPr="00896C6C">
        <w:rPr>
          <w:rFonts w:ascii="Times New Roman" w:eastAsia="Calibri" w:hAnsi="Times New Roman" w:cs="Times New Roman"/>
          <w:lang w:val="sr-Cyrl-RS"/>
        </w:rPr>
        <w:t>2)</w:t>
      </w:r>
      <w:r w:rsidR="00DC5DE3" w:rsidRPr="00896C6C">
        <w:rPr>
          <w:rFonts w:ascii="Times New Roman" w:eastAsia="Calibri" w:hAnsi="Times New Roman" w:cs="Times New Roman"/>
          <w:lang w:val="sr-Cyrl-RS"/>
        </w:rPr>
        <w:t xml:space="preserve"> </w:t>
      </w:r>
      <w:r w:rsidRPr="00896C6C">
        <w:rPr>
          <w:rFonts w:ascii="Times New Roman" w:eastAsia="Calibri" w:hAnsi="Times New Roman" w:cs="Times New Roman"/>
          <w:lang w:val="sr-Cyrl-RS"/>
        </w:rPr>
        <w:t>овог члана и одговорно лице у одговорном произвођачу званичне статистике – правном лицу,</w:t>
      </w:r>
      <w:bookmarkStart w:id="35" w:name="_Hlk86355711"/>
      <w:r w:rsidR="00DC5DE3" w:rsidRPr="00896C6C">
        <w:rPr>
          <w:rFonts w:ascii="Times New Roman" w:eastAsia="Calibri" w:hAnsi="Times New Roman" w:cs="Times New Roman"/>
          <w:lang w:val="sr-Cyrl-RS"/>
        </w:rPr>
        <w:t xml:space="preserve"> </w:t>
      </w:r>
      <w:bookmarkEnd w:id="35"/>
      <w:r w:rsidR="00047015" w:rsidRPr="00896C6C">
        <w:rPr>
          <w:rFonts w:ascii="Times New Roman" w:eastAsia="Calibri" w:hAnsi="Times New Roman" w:cs="Times New Roman"/>
          <w:lang w:val="sr-Cyrl-RS"/>
        </w:rPr>
        <w:t>као и одговорно лице у државном органу, органу територијалне аутономије или органу јединице локалне самоуправе и Народне банке Србије</w:t>
      </w:r>
      <w:r w:rsidRPr="00896C6C">
        <w:rPr>
          <w:rFonts w:ascii="Times New Roman" w:eastAsia="Calibri" w:hAnsi="Times New Roman" w:cs="Times New Roman"/>
          <w:lang w:val="sr-Cyrl-RS"/>
        </w:rPr>
        <w:t>.</w:t>
      </w:r>
      <w:bookmarkEnd w:id="34"/>
    </w:p>
    <w:p w14:paraId="57A28477" w14:textId="6B1D7EAC" w:rsidR="00342E74" w:rsidRPr="00896C6C" w:rsidRDefault="00342E74" w:rsidP="008A4360">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Члан 6</w:t>
      </w:r>
      <w:r w:rsidR="00D60FF7" w:rsidRPr="00896C6C">
        <w:rPr>
          <w:rFonts w:ascii="Times New Roman" w:hAnsi="Times New Roman" w:cs="Times New Roman"/>
          <w:b/>
          <w:lang w:val="sr-Cyrl-RS"/>
        </w:rPr>
        <w:t>2</w:t>
      </w:r>
    </w:p>
    <w:p w14:paraId="10C0B20F" w14:textId="19F7A2E5" w:rsidR="00342E74" w:rsidRPr="00896C6C" w:rsidRDefault="00342E74" w:rsidP="00342E74">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 xml:space="preserve">Новчаном казном у износу од </w:t>
      </w:r>
      <w:bookmarkStart w:id="36" w:name="_Hlk86355242"/>
      <w:r w:rsidRPr="00896C6C">
        <w:rPr>
          <w:rFonts w:ascii="Times New Roman" w:hAnsi="Times New Roman" w:cs="Times New Roman"/>
          <w:lang w:val="sr-Cyrl-RS"/>
        </w:rPr>
        <w:t xml:space="preserve">100.000 до 450.000 </w:t>
      </w:r>
      <w:bookmarkEnd w:id="36"/>
      <w:r w:rsidRPr="00896C6C">
        <w:rPr>
          <w:rFonts w:ascii="Times New Roman" w:hAnsi="Times New Roman" w:cs="Times New Roman"/>
          <w:lang w:val="sr-Cyrl-RS"/>
        </w:rPr>
        <w:t>динара казниће се за прекршај</w:t>
      </w:r>
      <w:r w:rsidR="00DC5DE3" w:rsidRPr="00896C6C">
        <w:rPr>
          <w:rFonts w:ascii="Times New Roman" w:hAnsi="Times New Roman" w:cs="Times New Roman"/>
          <w:lang w:val="sr-Cyrl-RS"/>
        </w:rPr>
        <w:t xml:space="preserve"> </w:t>
      </w:r>
      <w:r w:rsidRPr="00896C6C">
        <w:rPr>
          <w:rFonts w:ascii="Times New Roman" w:eastAsia="Calibri" w:hAnsi="Times New Roman" w:cs="Times New Roman"/>
          <w:lang w:val="sr-Cyrl-RS"/>
        </w:rPr>
        <w:t xml:space="preserve">даваоци података – правна лица, осим </w:t>
      </w:r>
      <w:r w:rsidR="00F71B31" w:rsidRPr="00896C6C">
        <w:rPr>
          <w:rFonts w:ascii="Times New Roman" w:eastAsia="Calibri" w:hAnsi="Times New Roman" w:cs="Times New Roman"/>
          <w:lang w:val="sr-Cyrl-RS"/>
        </w:rPr>
        <w:t xml:space="preserve">органа и организација </w:t>
      </w:r>
      <w:r w:rsidRPr="00896C6C">
        <w:rPr>
          <w:rFonts w:ascii="Times New Roman" w:eastAsia="Calibri" w:hAnsi="Times New Roman" w:cs="Times New Roman"/>
          <w:lang w:val="sr-Cyrl-RS"/>
        </w:rPr>
        <w:t>Републике Србије, територијалне аутономије, јединице локалне самоуправе</w:t>
      </w:r>
      <w:r w:rsidR="00DC5DE3" w:rsidRPr="00896C6C">
        <w:rPr>
          <w:rFonts w:ascii="Times New Roman" w:eastAsia="Calibri" w:hAnsi="Times New Roman" w:cs="Times New Roman"/>
          <w:lang w:val="sr-Cyrl-RS"/>
        </w:rPr>
        <w:t xml:space="preserve"> </w:t>
      </w:r>
      <w:r w:rsidR="00EA5B00" w:rsidRPr="00896C6C">
        <w:rPr>
          <w:rFonts w:ascii="Times New Roman" w:eastAsia="Calibri" w:hAnsi="Times New Roman" w:cs="Times New Roman"/>
          <w:lang w:val="sr-Cyrl-RS"/>
        </w:rPr>
        <w:t>и Народне банке Србије</w:t>
      </w:r>
      <w:r w:rsidRPr="00896C6C">
        <w:rPr>
          <w:rFonts w:ascii="Times New Roman" w:eastAsia="Calibri" w:hAnsi="Times New Roman" w:cs="Times New Roman"/>
          <w:lang w:val="sr-Cyrl-RS"/>
        </w:rPr>
        <w:t>, уколико не изврше обавезу давања тачних, комплетних и ажурних података, без накнаде и уз поштовање рокова наведених у Плану, који по садржини и облику одговарају захтевима одговорног произвођача званичне статистике, у складу са чланом 3</w:t>
      </w:r>
      <w:r w:rsidR="00996BD7" w:rsidRPr="00896C6C">
        <w:rPr>
          <w:rFonts w:ascii="Times New Roman" w:eastAsia="Calibri" w:hAnsi="Times New Roman" w:cs="Times New Roman"/>
          <w:lang w:val="sr-Cyrl-RS"/>
        </w:rPr>
        <w:t>3</w:t>
      </w:r>
      <w:r w:rsidRPr="00896C6C">
        <w:rPr>
          <w:rFonts w:ascii="Times New Roman" w:eastAsia="Calibri" w:hAnsi="Times New Roman" w:cs="Times New Roman"/>
          <w:lang w:val="sr-Cyrl-RS"/>
        </w:rPr>
        <w:t xml:space="preserve"> став 1 овог закона.</w:t>
      </w:r>
    </w:p>
    <w:p w14:paraId="4B7BA158" w14:textId="4C30FCDD" w:rsidR="00342E74" w:rsidRPr="00896C6C" w:rsidRDefault="00342E74" w:rsidP="00342E74">
      <w:pPr>
        <w:spacing w:line="276" w:lineRule="auto"/>
        <w:ind w:firstLine="720"/>
        <w:jc w:val="both"/>
        <w:rPr>
          <w:rFonts w:ascii="Times New Roman" w:eastAsia="Calibri" w:hAnsi="Times New Roman" w:cs="Times New Roman"/>
          <w:lang w:val="sr-Cyrl-RS"/>
        </w:rPr>
      </w:pPr>
      <w:bookmarkStart w:id="37" w:name="_Hlk86355550"/>
      <w:r w:rsidRPr="00896C6C">
        <w:rPr>
          <w:rFonts w:ascii="Times New Roman" w:hAnsi="Times New Roman" w:cs="Times New Roman"/>
          <w:lang w:val="sr-Cyrl-RS"/>
        </w:rPr>
        <w:t>Новчаном казном у износу од 50.000 до 150.000 динара казниће се за прекршај</w:t>
      </w:r>
      <w:r w:rsidRPr="00896C6C">
        <w:rPr>
          <w:rFonts w:ascii="Times New Roman" w:eastAsia="Calibri" w:hAnsi="Times New Roman" w:cs="Times New Roman"/>
          <w:lang w:val="sr-Cyrl-RS"/>
        </w:rPr>
        <w:t xml:space="preserve"> из става 1 овог члана и одговорно лице у правном лицу, као и одговорно лице у државном органу, органу територијалне аутономије или органу јединице локалне самоуправе</w:t>
      </w:r>
      <w:r w:rsidR="001C0E12" w:rsidRPr="00896C6C">
        <w:rPr>
          <w:rFonts w:ascii="Times New Roman" w:eastAsia="Calibri" w:hAnsi="Times New Roman" w:cs="Times New Roman"/>
          <w:lang w:val="sr-Cyrl-RS"/>
        </w:rPr>
        <w:t xml:space="preserve"> и Народне банке Србије</w:t>
      </w:r>
      <w:r w:rsidRPr="00896C6C">
        <w:rPr>
          <w:rFonts w:ascii="Times New Roman" w:eastAsia="Calibri" w:hAnsi="Times New Roman" w:cs="Times New Roman"/>
          <w:lang w:val="sr-Cyrl-RS"/>
        </w:rPr>
        <w:t>.</w:t>
      </w:r>
    </w:p>
    <w:p w14:paraId="1372D42D" w14:textId="377A7025" w:rsidR="009841F4" w:rsidRPr="0076346F" w:rsidRDefault="00342E74" w:rsidP="0076346F">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Новчаном казном у износу од 10.000 до 100.000 динара казниће се за прекршај</w:t>
      </w:r>
      <w:r w:rsidRPr="00896C6C">
        <w:rPr>
          <w:rFonts w:ascii="Times New Roman" w:eastAsia="Calibri" w:hAnsi="Times New Roman" w:cs="Times New Roman"/>
          <w:lang w:val="sr-Cyrl-RS"/>
        </w:rPr>
        <w:t xml:space="preserve"> из става 1 овог члана и давалац података физичко лице и предузетник.</w:t>
      </w:r>
      <w:bookmarkEnd w:id="37"/>
    </w:p>
    <w:p w14:paraId="4AC03023" w14:textId="77777777" w:rsidR="0076346F" w:rsidRDefault="0076346F" w:rsidP="00716FB7">
      <w:pPr>
        <w:spacing w:line="276" w:lineRule="auto"/>
        <w:jc w:val="center"/>
        <w:rPr>
          <w:rFonts w:ascii="Times New Roman" w:eastAsia="Calibri" w:hAnsi="Times New Roman" w:cs="Times New Roman"/>
          <w:b/>
          <w:lang w:val="sr-Cyrl-RS"/>
        </w:rPr>
      </w:pPr>
    </w:p>
    <w:p w14:paraId="4F946A08" w14:textId="13C013B1" w:rsidR="00342E74" w:rsidRPr="00896C6C" w:rsidRDefault="00342E74" w:rsidP="00716FB7">
      <w:pPr>
        <w:spacing w:line="276" w:lineRule="auto"/>
        <w:jc w:val="center"/>
        <w:rPr>
          <w:rFonts w:ascii="Times New Roman" w:eastAsia="Calibri" w:hAnsi="Times New Roman" w:cs="Times New Roman"/>
          <w:b/>
          <w:lang w:val="sr-Cyrl-RS"/>
        </w:rPr>
      </w:pPr>
      <w:r w:rsidRPr="00896C6C">
        <w:rPr>
          <w:rFonts w:ascii="Times New Roman" w:eastAsia="Calibri" w:hAnsi="Times New Roman" w:cs="Times New Roman"/>
          <w:b/>
          <w:lang w:val="sr-Cyrl-RS"/>
        </w:rPr>
        <w:lastRenderedPageBreak/>
        <w:t>Члан 6</w:t>
      </w:r>
      <w:r w:rsidR="00D60FF7" w:rsidRPr="00896C6C">
        <w:rPr>
          <w:rFonts w:ascii="Times New Roman" w:eastAsia="Calibri" w:hAnsi="Times New Roman" w:cs="Times New Roman"/>
          <w:b/>
          <w:lang w:val="sr-Cyrl-RS"/>
        </w:rPr>
        <w:t>3</w:t>
      </w:r>
    </w:p>
    <w:p w14:paraId="0BB493C5" w14:textId="2AF82777" w:rsidR="00342E74" w:rsidRPr="00896C6C" w:rsidRDefault="00342E74" w:rsidP="00342E74">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 xml:space="preserve">Новчаном казном у износу </w:t>
      </w:r>
      <w:bookmarkStart w:id="38" w:name="_Hlk86356056"/>
      <w:r w:rsidRPr="00896C6C">
        <w:rPr>
          <w:rFonts w:ascii="Times New Roman" w:hAnsi="Times New Roman" w:cs="Times New Roman"/>
          <w:lang w:val="sr-Cyrl-RS"/>
        </w:rPr>
        <w:t xml:space="preserve">100.000 до 450.000 </w:t>
      </w:r>
      <w:bookmarkEnd w:id="38"/>
      <w:r w:rsidRPr="00896C6C">
        <w:rPr>
          <w:rFonts w:ascii="Times New Roman" w:hAnsi="Times New Roman" w:cs="Times New Roman"/>
          <w:lang w:val="sr-Cyrl-RS"/>
        </w:rPr>
        <w:t>динара казниће се за прекршај</w:t>
      </w:r>
      <w:r w:rsidRPr="00896C6C">
        <w:rPr>
          <w:rFonts w:ascii="Times New Roman" w:eastAsia="Calibri" w:hAnsi="Times New Roman" w:cs="Times New Roman"/>
          <w:lang w:val="sr-Cyrl-RS"/>
        </w:rPr>
        <w:t xml:space="preserve"> извештајне јединице – правна лица </w:t>
      </w:r>
      <w:bookmarkStart w:id="39" w:name="_Hlk86356094"/>
      <w:r w:rsidRPr="00896C6C">
        <w:rPr>
          <w:rFonts w:ascii="Times New Roman" w:eastAsia="Calibri" w:hAnsi="Times New Roman" w:cs="Times New Roman"/>
          <w:lang w:val="sr-Cyrl-RS"/>
        </w:rPr>
        <w:t>осим органа</w:t>
      </w:r>
      <w:r w:rsidR="00047015" w:rsidRPr="00896C6C">
        <w:rPr>
          <w:rFonts w:ascii="Times New Roman" w:eastAsia="Calibri" w:hAnsi="Times New Roman" w:cs="Times New Roman"/>
          <w:lang w:val="sr-Cyrl-RS"/>
        </w:rPr>
        <w:t xml:space="preserve"> и органиазције</w:t>
      </w:r>
      <w:r w:rsidRPr="00896C6C">
        <w:rPr>
          <w:rFonts w:ascii="Times New Roman" w:eastAsia="Calibri" w:hAnsi="Times New Roman" w:cs="Times New Roman"/>
          <w:lang w:val="sr-Cyrl-RS"/>
        </w:rPr>
        <w:t xml:space="preserve"> Републике Србије, територијалне аутономије и јединице локалне самоуправе</w:t>
      </w:r>
      <w:r w:rsidR="00EA5B00" w:rsidRPr="00896C6C">
        <w:rPr>
          <w:rFonts w:ascii="Times New Roman" w:eastAsia="Calibri" w:hAnsi="Times New Roman" w:cs="Times New Roman"/>
          <w:lang w:val="sr-Cyrl-RS"/>
        </w:rPr>
        <w:t xml:space="preserve"> и Народне банке Србије</w:t>
      </w:r>
      <w:r w:rsidRPr="00896C6C">
        <w:rPr>
          <w:rFonts w:ascii="Times New Roman" w:eastAsia="Calibri" w:hAnsi="Times New Roman" w:cs="Times New Roman"/>
          <w:lang w:val="sr-Cyrl-RS"/>
        </w:rPr>
        <w:t>:</w:t>
      </w:r>
      <w:bookmarkEnd w:id="39"/>
    </w:p>
    <w:p w14:paraId="29959E65" w14:textId="0D8E83C3" w:rsidR="00342E74" w:rsidRPr="00896C6C" w:rsidRDefault="00342E74" w:rsidP="00342E74">
      <w:pPr>
        <w:numPr>
          <w:ilvl w:val="0"/>
          <w:numId w:val="14"/>
        </w:numPr>
        <w:spacing w:after="0" w:line="276" w:lineRule="auto"/>
        <w:ind w:left="709"/>
        <w:contextualSpacing/>
        <w:jc w:val="both"/>
        <w:rPr>
          <w:rFonts w:ascii="Times New Roman" w:eastAsia="Calibri" w:hAnsi="Times New Roman" w:cs="Times New Roman"/>
          <w:lang w:val="sr-Cyrl-RS"/>
        </w:rPr>
      </w:pPr>
      <w:r w:rsidRPr="00896C6C">
        <w:rPr>
          <w:rFonts w:ascii="Times New Roman" w:eastAsia="Calibri" w:hAnsi="Times New Roman" w:cs="Times New Roman"/>
          <w:lang w:val="sr-Cyrl-RS"/>
        </w:rPr>
        <w:t xml:space="preserve">уколико не омогуће проверу датих података, односно не исправе или не употпуне податке у складу са датим смерницама и дефинисаним роковима, сходно члану </w:t>
      </w:r>
      <w:r w:rsidR="00996BD7" w:rsidRPr="00896C6C">
        <w:rPr>
          <w:rFonts w:ascii="Times New Roman" w:eastAsia="Calibri" w:hAnsi="Times New Roman" w:cs="Times New Roman"/>
          <w:lang w:val="sr-Cyrl-RS"/>
        </w:rPr>
        <w:t>3</w:t>
      </w:r>
      <w:r w:rsidR="00F349AB" w:rsidRPr="00896C6C">
        <w:rPr>
          <w:rFonts w:ascii="Times New Roman" w:eastAsia="Calibri" w:hAnsi="Times New Roman" w:cs="Times New Roman"/>
          <w:lang w:val="sr-Cyrl-RS"/>
        </w:rPr>
        <w:t>4</w:t>
      </w:r>
      <w:r w:rsidRPr="00896C6C">
        <w:rPr>
          <w:rFonts w:ascii="Times New Roman" w:eastAsia="Calibri" w:hAnsi="Times New Roman" w:cs="Times New Roman"/>
          <w:lang w:val="sr-Cyrl-RS"/>
        </w:rPr>
        <w:t xml:space="preserve"> ст. </w:t>
      </w:r>
      <w:r w:rsidR="001C0E12" w:rsidRPr="00896C6C">
        <w:rPr>
          <w:rFonts w:ascii="Times New Roman" w:eastAsia="Calibri" w:hAnsi="Times New Roman" w:cs="Times New Roman"/>
          <w:lang w:val="sr-Cyrl-RS"/>
        </w:rPr>
        <w:t>3</w:t>
      </w:r>
      <w:r w:rsidRPr="00896C6C">
        <w:rPr>
          <w:rFonts w:ascii="Times New Roman" w:eastAsia="Calibri" w:hAnsi="Times New Roman" w:cs="Times New Roman"/>
          <w:lang w:val="sr-Cyrl-RS"/>
        </w:rPr>
        <w:t xml:space="preserve"> и </w:t>
      </w:r>
      <w:r w:rsidR="001C0E12" w:rsidRPr="00896C6C">
        <w:rPr>
          <w:rFonts w:ascii="Times New Roman" w:eastAsia="Calibri" w:hAnsi="Times New Roman" w:cs="Times New Roman"/>
          <w:lang w:val="sr-Cyrl-RS"/>
        </w:rPr>
        <w:t>4</w:t>
      </w:r>
      <w:r w:rsidRPr="00896C6C">
        <w:rPr>
          <w:rFonts w:ascii="Times New Roman" w:eastAsia="Calibri" w:hAnsi="Times New Roman" w:cs="Times New Roman"/>
          <w:lang w:val="sr-Cyrl-RS"/>
        </w:rPr>
        <w:t xml:space="preserve"> овог закона;</w:t>
      </w:r>
    </w:p>
    <w:p w14:paraId="6BEA5A83" w14:textId="6A5A60AD" w:rsidR="00342E74" w:rsidRPr="00896C6C" w:rsidRDefault="00342E74" w:rsidP="00342E74">
      <w:pPr>
        <w:numPr>
          <w:ilvl w:val="0"/>
          <w:numId w:val="14"/>
        </w:numPr>
        <w:spacing w:line="276" w:lineRule="auto"/>
        <w:ind w:left="709"/>
        <w:contextualSpacing/>
        <w:jc w:val="both"/>
        <w:rPr>
          <w:rFonts w:ascii="Times New Roman" w:eastAsia="Calibri" w:hAnsi="Times New Roman" w:cs="Times New Roman"/>
          <w:lang w:val="sr-Cyrl-RS"/>
        </w:rPr>
      </w:pPr>
      <w:r w:rsidRPr="00896C6C">
        <w:rPr>
          <w:rFonts w:ascii="Times New Roman" w:hAnsi="Times New Roman" w:cs="Times New Roman"/>
          <w:lang w:val="sr-Cyrl-RS"/>
        </w:rPr>
        <w:t>уколико</w:t>
      </w:r>
      <w:r w:rsidR="001C0E12" w:rsidRPr="00896C6C">
        <w:rPr>
          <w:rFonts w:ascii="Times New Roman" w:hAnsi="Times New Roman" w:cs="Times New Roman"/>
          <w:lang w:val="sr-Cyrl-RS"/>
        </w:rPr>
        <w:t xml:space="preserve"> </w:t>
      </w:r>
      <w:r w:rsidRPr="00896C6C">
        <w:rPr>
          <w:rFonts w:ascii="Times New Roman" w:hAnsi="Times New Roman" w:cs="Times New Roman"/>
          <w:lang w:val="sr-Cyrl-RS"/>
        </w:rPr>
        <w:t>за потребе спровођења пилот-истраживања не изврше обавезу давања тачних, потпуних и ажурних података без накнаде, у садржају, облику и у роковима које одреди произвођач званичне статистике података, у складу са чланом 3</w:t>
      </w:r>
      <w:r w:rsidR="00996BD7" w:rsidRPr="00896C6C">
        <w:rPr>
          <w:rFonts w:ascii="Times New Roman" w:hAnsi="Times New Roman" w:cs="Times New Roman"/>
          <w:lang w:val="sr-Cyrl-RS"/>
        </w:rPr>
        <w:t>4</w:t>
      </w:r>
      <w:r w:rsidRPr="00896C6C">
        <w:rPr>
          <w:rFonts w:ascii="Times New Roman" w:hAnsi="Times New Roman" w:cs="Times New Roman"/>
          <w:lang w:val="sr-Cyrl-RS"/>
        </w:rPr>
        <w:t xml:space="preserve"> став </w:t>
      </w:r>
      <w:r w:rsidR="001C0E12" w:rsidRPr="00896C6C">
        <w:rPr>
          <w:rFonts w:ascii="Times New Roman" w:hAnsi="Times New Roman" w:cs="Times New Roman"/>
          <w:lang w:val="sr-Cyrl-RS"/>
        </w:rPr>
        <w:t>3</w:t>
      </w:r>
      <w:r w:rsidRPr="00896C6C">
        <w:rPr>
          <w:rFonts w:ascii="Times New Roman" w:hAnsi="Times New Roman" w:cs="Times New Roman"/>
          <w:lang w:val="sr-Cyrl-RS"/>
        </w:rPr>
        <w:t xml:space="preserve"> овог закона.</w:t>
      </w:r>
    </w:p>
    <w:p w14:paraId="189F3AEB" w14:textId="283BAEEE" w:rsidR="00342E74" w:rsidRPr="00896C6C" w:rsidRDefault="00342E74" w:rsidP="00342E74">
      <w:pPr>
        <w:spacing w:line="276" w:lineRule="auto"/>
        <w:ind w:firstLine="709"/>
        <w:jc w:val="both"/>
        <w:rPr>
          <w:rFonts w:ascii="Times New Roman" w:eastAsia="Calibri" w:hAnsi="Times New Roman" w:cs="Times New Roman"/>
          <w:lang w:val="sr-Cyrl-RS"/>
        </w:rPr>
      </w:pPr>
      <w:bookmarkStart w:id="40" w:name="_Hlk86356597"/>
      <w:bookmarkStart w:id="41" w:name="_Hlk86356149"/>
      <w:r w:rsidRPr="00896C6C">
        <w:rPr>
          <w:rFonts w:ascii="Times New Roman" w:eastAsia="Calibri" w:hAnsi="Times New Roman" w:cs="Times New Roman"/>
          <w:lang w:val="sr-Cyrl-RS"/>
        </w:rPr>
        <w:t>Новчаном казном у износу од 50.000 до 150.000 динара казниће се за прекршај из става 1 овог члана и одговорно лице у правном лицу</w:t>
      </w:r>
      <w:bookmarkEnd w:id="40"/>
      <w:r w:rsidRPr="00896C6C">
        <w:rPr>
          <w:rFonts w:ascii="Times New Roman" w:eastAsia="Calibri" w:hAnsi="Times New Roman" w:cs="Times New Roman"/>
          <w:lang w:val="sr-Cyrl-RS"/>
        </w:rPr>
        <w:t>,</w:t>
      </w:r>
      <w:r w:rsidR="00047015" w:rsidRPr="00896C6C">
        <w:rPr>
          <w:rFonts w:ascii="Times New Roman" w:eastAsia="Calibri" w:hAnsi="Times New Roman" w:cs="Times New Roman"/>
          <w:lang w:val="sr-Cyrl-RS"/>
        </w:rPr>
        <w:t xml:space="preserve"> као и одговорно лице у државном органу, органу територијалне аутономије или органу јединице локалне самоуправе и Народне банке Србије</w:t>
      </w:r>
      <w:r w:rsidRPr="00896C6C">
        <w:rPr>
          <w:rFonts w:ascii="Times New Roman" w:eastAsia="Calibri" w:hAnsi="Times New Roman" w:cs="Times New Roman"/>
          <w:lang w:val="sr-Cyrl-RS"/>
        </w:rPr>
        <w:t>.</w:t>
      </w:r>
    </w:p>
    <w:bookmarkEnd w:id="41"/>
    <w:p w14:paraId="2FA40F6E" w14:textId="580185C2" w:rsidR="00342E74" w:rsidRPr="00896C6C" w:rsidRDefault="00342E74" w:rsidP="00EA5B00">
      <w:pPr>
        <w:spacing w:line="276" w:lineRule="auto"/>
        <w:ind w:firstLine="709"/>
        <w:jc w:val="both"/>
        <w:rPr>
          <w:rFonts w:ascii="Times New Roman" w:eastAsia="Calibri" w:hAnsi="Times New Roman" w:cs="Times New Roman"/>
          <w:lang w:val="sr-Cyrl-RS"/>
        </w:rPr>
      </w:pPr>
      <w:r w:rsidRPr="00896C6C">
        <w:rPr>
          <w:rFonts w:ascii="Times New Roman" w:eastAsia="Calibri" w:hAnsi="Times New Roman" w:cs="Times New Roman"/>
          <w:lang w:val="sr-Cyrl-RS"/>
        </w:rPr>
        <w:t>Новчаном казном у износу од 10.000 до 100.000 динара казниће се за прекршај из става 1 овог члана и извештајна јединица – физичко лице и предузетник.</w:t>
      </w:r>
    </w:p>
    <w:p w14:paraId="43F0C26E" w14:textId="4D754B07" w:rsidR="00342E74" w:rsidRPr="00896C6C" w:rsidRDefault="00342E74" w:rsidP="00EA5B00">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EA5B00" w:rsidRPr="00896C6C">
        <w:rPr>
          <w:rFonts w:ascii="Times New Roman" w:hAnsi="Times New Roman" w:cs="Times New Roman"/>
          <w:b/>
          <w:lang w:val="sr-Cyrl-RS"/>
        </w:rPr>
        <w:t>6</w:t>
      </w:r>
      <w:r w:rsidR="00D60FF7" w:rsidRPr="00896C6C">
        <w:rPr>
          <w:rFonts w:ascii="Times New Roman" w:hAnsi="Times New Roman" w:cs="Times New Roman"/>
          <w:b/>
          <w:lang w:val="sr-Cyrl-RS"/>
        </w:rPr>
        <w:t>4</w:t>
      </w:r>
    </w:p>
    <w:p w14:paraId="065FDD24" w14:textId="073FE500" w:rsidR="00274CE8" w:rsidRPr="00896C6C" w:rsidRDefault="00342E74" w:rsidP="00342E74">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 xml:space="preserve">Новчаном казном у износу од </w:t>
      </w:r>
      <w:bookmarkStart w:id="42" w:name="_Hlk86356426"/>
      <w:r w:rsidRPr="00896C6C">
        <w:rPr>
          <w:rFonts w:ascii="Times New Roman" w:hAnsi="Times New Roman" w:cs="Times New Roman"/>
          <w:lang w:val="sr-Cyrl-RS"/>
        </w:rPr>
        <w:t xml:space="preserve">100.000 до 450.000 </w:t>
      </w:r>
      <w:bookmarkEnd w:id="42"/>
      <w:r w:rsidRPr="00896C6C">
        <w:rPr>
          <w:rFonts w:ascii="Times New Roman" w:hAnsi="Times New Roman" w:cs="Times New Roman"/>
          <w:lang w:val="sr-Cyrl-RS"/>
        </w:rPr>
        <w:t>динара казниће се за прекршај</w:t>
      </w:r>
      <w:r w:rsidR="008F6A7E" w:rsidRPr="00896C6C">
        <w:rPr>
          <w:rFonts w:ascii="Times New Roman" w:hAnsi="Times New Roman" w:cs="Times New Roman"/>
          <w:lang w:val="sr-Cyrl-RS"/>
        </w:rPr>
        <w:t xml:space="preserve"> </w:t>
      </w:r>
      <w:r w:rsidR="009B04FC" w:rsidRPr="00896C6C">
        <w:rPr>
          <w:rFonts w:ascii="Times New Roman" w:hAnsi="Times New Roman" w:cs="Times New Roman"/>
          <w:bCs/>
          <w:lang w:val="sr-Cyrl-RS"/>
        </w:rPr>
        <w:t>даваоци административних података</w:t>
      </w:r>
      <w:r w:rsidRPr="00896C6C">
        <w:rPr>
          <w:rFonts w:ascii="Times New Roman" w:eastAsia="Calibri" w:hAnsi="Times New Roman" w:cs="Times New Roman"/>
          <w:bCs/>
          <w:lang w:val="sr-Cyrl-RS"/>
        </w:rPr>
        <w:t xml:space="preserve"> – правна лица, осим органа</w:t>
      </w:r>
      <w:r w:rsidR="00047015" w:rsidRPr="00896C6C">
        <w:rPr>
          <w:rFonts w:ascii="Times New Roman" w:eastAsia="Calibri" w:hAnsi="Times New Roman" w:cs="Times New Roman"/>
          <w:bCs/>
          <w:lang w:val="sr-Cyrl-RS"/>
        </w:rPr>
        <w:t xml:space="preserve"> и организација</w:t>
      </w:r>
      <w:r w:rsidRPr="00896C6C">
        <w:rPr>
          <w:rFonts w:ascii="Times New Roman" w:eastAsia="Calibri" w:hAnsi="Times New Roman" w:cs="Times New Roman"/>
          <w:bCs/>
          <w:lang w:val="sr-Cyrl-RS"/>
        </w:rPr>
        <w:t xml:space="preserve"> Републи</w:t>
      </w:r>
      <w:r w:rsidRPr="00896C6C">
        <w:rPr>
          <w:rFonts w:ascii="Times New Roman" w:eastAsia="Calibri" w:hAnsi="Times New Roman" w:cs="Times New Roman"/>
          <w:lang w:val="sr-Cyrl-RS"/>
        </w:rPr>
        <w:t>ке Србије, територијалне аутономије и јединице локалне самоуправе</w:t>
      </w:r>
      <w:r w:rsidR="00EA5B00" w:rsidRPr="00896C6C">
        <w:rPr>
          <w:rFonts w:ascii="Times New Roman" w:eastAsia="Calibri" w:hAnsi="Times New Roman" w:cs="Times New Roman"/>
          <w:lang w:val="sr-Cyrl-RS"/>
        </w:rPr>
        <w:t xml:space="preserve"> и Народне банке Србије</w:t>
      </w:r>
      <w:r w:rsidR="00274CE8" w:rsidRPr="00896C6C">
        <w:rPr>
          <w:rFonts w:ascii="Times New Roman" w:eastAsia="Calibri" w:hAnsi="Times New Roman" w:cs="Times New Roman"/>
          <w:lang w:val="sr-Cyrl-RS"/>
        </w:rPr>
        <w:t>:</w:t>
      </w:r>
    </w:p>
    <w:p w14:paraId="3BC15C80" w14:textId="3050E95B" w:rsidR="004A190B" w:rsidRPr="00896C6C" w:rsidRDefault="00274CE8" w:rsidP="00581C13">
      <w:pPr>
        <w:ind w:firstLine="720"/>
        <w:jc w:val="both"/>
        <w:rPr>
          <w:rFonts w:ascii="Times New Roman" w:hAnsi="Times New Roman" w:cs="Times New Roman"/>
          <w:lang w:val="sr-Cyrl-RS"/>
        </w:rPr>
      </w:pPr>
      <w:r w:rsidRPr="00896C6C">
        <w:rPr>
          <w:rFonts w:ascii="Times New Roman" w:eastAsia="Calibri" w:hAnsi="Times New Roman" w:cs="Times New Roman"/>
          <w:lang w:val="sr-Cyrl-RS"/>
        </w:rPr>
        <w:t>1) уколико</w:t>
      </w:r>
      <w:r w:rsidR="00B56663" w:rsidRPr="00896C6C">
        <w:rPr>
          <w:rFonts w:ascii="Times New Roman" w:eastAsia="Calibri" w:hAnsi="Times New Roman" w:cs="Times New Roman"/>
          <w:lang w:val="sr-Cyrl-RS"/>
        </w:rPr>
        <w:t>,</w:t>
      </w:r>
      <w:r w:rsidRPr="00896C6C">
        <w:rPr>
          <w:rFonts w:ascii="Times New Roman" w:eastAsia="Calibri" w:hAnsi="Times New Roman" w:cs="Times New Roman"/>
          <w:lang w:val="sr-Cyrl-RS"/>
        </w:rPr>
        <w:t xml:space="preserve"> </w:t>
      </w:r>
      <w:r w:rsidR="00FB7C67" w:rsidRPr="00896C6C">
        <w:rPr>
          <w:rFonts w:ascii="Times New Roman" w:eastAsia="Calibri" w:hAnsi="Times New Roman" w:cs="Times New Roman"/>
          <w:lang w:val="sr-Cyrl-RS"/>
        </w:rPr>
        <w:t xml:space="preserve">у складу са чланом 34 став 2 овог закона, </w:t>
      </w:r>
      <w:r w:rsidRPr="00896C6C">
        <w:rPr>
          <w:rFonts w:ascii="Times New Roman" w:eastAsia="Calibri" w:hAnsi="Times New Roman" w:cs="Times New Roman"/>
          <w:lang w:val="sr-Cyrl-RS"/>
        </w:rPr>
        <w:t xml:space="preserve">одговорним произвођачима званичне статистике </w:t>
      </w:r>
      <w:r w:rsidR="00FB7C67" w:rsidRPr="00896C6C">
        <w:rPr>
          <w:rFonts w:ascii="Times New Roman" w:eastAsia="Calibri" w:hAnsi="Times New Roman" w:cs="Times New Roman"/>
          <w:lang w:val="sr-Cyrl-RS"/>
        </w:rPr>
        <w:t xml:space="preserve">не доставе податке </w:t>
      </w:r>
      <w:r w:rsidR="00581C13" w:rsidRPr="00896C6C">
        <w:rPr>
          <w:rFonts w:ascii="Times New Roman" w:eastAsia="Calibri" w:hAnsi="Times New Roman" w:cs="Times New Roman"/>
          <w:lang w:val="sr-Cyrl-RS"/>
        </w:rPr>
        <w:t xml:space="preserve">који </w:t>
      </w:r>
      <w:r w:rsidR="00581C13" w:rsidRPr="00896C6C">
        <w:rPr>
          <w:rFonts w:ascii="Times New Roman" w:hAnsi="Times New Roman" w:cs="Times New Roman"/>
          <w:color w:val="000000" w:themeColor="text1"/>
          <w:lang w:val="sr-Cyrl-RS"/>
        </w:rPr>
        <w:t>нису предвиђени Програмом и Планом званичне статистике, а</w:t>
      </w:r>
      <w:r w:rsidR="00581C13" w:rsidRPr="00896C6C">
        <w:rPr>
          <w:rFonts w:ascii="Times New Roman" w:hAnsi="Times New Roman" w:cs="Times New Roman"/>
          <w:lang w:val="sr-Cyrl-RS"/>
        </w:rPr>
        <w:t xml:space="preserve"> </w:t>
      </w:r>
      <w:r w:rsidR="00B56663" w:rsidRPr="00896C6C">
        <w:rPr>
          <w:rFonts w:ascii="Times New Roman" w:hAnsi="Times New Roman" w:cs="Times New Roman"/>
          <w:lang w:val="sr-Cyrl-RS"/>
        </w:rPr>
        <w:t>с</w:t>
      </w:r>
      <w:r w:rsidR="00581C13" w:rsidRPr="00896C6C">
        <w:rPr>
          <w:rFonts w:ascii="Times New Roman" w:hAnsi="Times New Roman" w:cs="Times New Roman"/>
          <w:lang w:val="sr-Cyrl-RS"/>
        </w:rPr>
        <w:t xml:space="preserve"> циљ</w:t>
      </w:r>
      <w:r w:rsidR="00B56663" w:rsidRPr="00896C6C">
        <w:rPr>
          <w:rFonts w:ascii="Times New Roman" w:hAnsi="Times New Roman" w:cs="Times New Roman"/>
          <w:lang w:val="sr-Cyrl-RS"/>
        </w:rPr>
        <w:t>ем</w:t>
      </w:r>
      <w:r w:rsidR="00581C13" w:rsidRPr="00896C6C">
        <w:rPr>
          <w:rFonts w:ascii="Times New Roman" w:hAnsi="Times New Roman" w:cs="Times New Roman"/>
          <w:lang w:val="sr-Cyrl-RS"/>
        </w:rPr>
        <w:t xml:space="preserve"> процене могућности коришћења административних и других података за израду резултата званичне статистике;</w:t>
      </w:r>
    </w:p>
    <w:p w14:paraId="4B61AE5E" w14:textId="6102316B" w:rsidR="00342E74" w:rsidRPr="00896C6C" w:rsidRDefault="00274CE8" w:rsidP="00342E74">
      <w:pPr>
        <w:spacing w:line="276"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2)</w:t>
      </w:r>
      <w:r w:rsidR="00342E74" w:rsidRPr="00896C6C">
        <w:rPr>
          <w:rFonts w:ascii="Times New Roman" w:eastAsia="Calibri" w:hAnsi="Times New Roman" w:cs="Times New Roman"/>
          <w:lang w:val="sr-Cyrl-RS"/>
        </w:rPr>
        <w:t xml:space="preserve"> уколико одговорним произвођачима званичне статистике,</w:t>
      </w:r>
      <w:r w:rsidR="00B56663" w:rsidRPr="00896C6C">
        <w:rPr>
          <w:rFonts w:ascii="Times New Roman" w:eastAsia="Calibri" w:hAnsi="Times New Roman" w:cs="Times New Roman"/>
          <w:lang w:val="sr-Cyrl-RS"/>
        </w:rPr>
        <w:t xml:space="preserve"> </w:t>
      </w:r>
      <w:r w:rsidR="00342E74" w:rsidRPr="00896C6C">
        <w:rPr>
          <w:rFonts w:ascii="Times New Roman" w:eastAsia="Calibri" w:hAnsi="Times New Roman" w:cs="Times New Roman"/>
          <w:lang w:val="sr-Cyrl-RS"/>
        </w:rPr>
        <w:t>у складу са чланом</w:t>
      </w:r>
      <w:r w:rsidR="008F6A7E" w:rsidRPr="00896C6C">
        <w:rPr>
          <w:rFonts w:ascii="Times New Roman" w:eastAsia="Calibri" w:hAnsi="Times New Roman" w:cs="Times New Roman"/>
          <w:lang w:val="sr-Cyrl-RS"/>
        </w:rPr>
        <w:t xml:space="preserve"> </w:t>
      </w:r>
      <w:r w:rsidR="00F349AB" w:rsidRPr="00896C6C">
        <w:rPr>
          <w:rFonts w:ascii="Times New Roman" w:eastAsia="Calibri" w:hAnsi="Times New Roman" w:cs="Times New Roman"/>
          <w:lang w:val="sr-Cyrl-RS"/>
        </w:rPr>
        <w:t>36</w:t>
      </w:r>
      <w:r w:rsidR="00342E74" w:rsidRPr="00896C6C">
        <w:rPr>
          <w:rFonts w:ascii="Times New Roman" w:eastAsia="Calibri" w:hAnsi="Times New Roman" w:cs="Times New Roman"/>
          <w:lang w:val="sr-Cyrl-RS"/>
        </w:rPr>
        <w:t xml:space="preserve"> став 1 овог закона, не омогуће преузимање административних података,</w:t>
      </w:r>
      <w:r w:rsidRPr="00896C6C">
        <w:rPr>
          <w:rFonts w:ascii="Times New Roman" w:eastAsia="Calibri" w:hAnsi="Times New Roman" w:cs="Times New Roman"/>
          <w:lang w:val="sr-Cyrl-RS"/>
        </w:rPr>
        <w:t xml:space="preserve"> </w:t>
      </w:r>
      <w:r w:rsidR="00342E74" w:rsidRPr="00896C6C">
        <w:rPr>
          <w:rFonts w:ascii="Times New Roman" w:eastAsia="Calibri" w:hAnsi="Times New Roman" w:cs="Times New Roman"/>
          <w:lang w:val="sr-Cyrl-RS"/>
        </w:rPr>
        <w:t>без накнаде, на нивоу који је неопходан за производњу званичне статистике, укључујући идентификаторе и метаподатке који омогућавају оцену квалитета података.</w:t>
      </w:r>
    </w:p>
    <w:p w14:paraId="322E21B5" w14:textId="2C2ED0FB" w:rsidR="0078200B" w:rsidRPr="00896C6C" w:rsidRDefault="00342E74" w:rsidP="00EA616F">
      <w:pPr>
        <w:spacing w:line="276"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Новчаном казном у износу од 50.000 до 150.000 динара казниће се за прекршај из става 1 овог члана и одговорно лице у правном лицу,</w:t>
      </w:r>
      <w:r w:rsidR="00274CE8" w:rsidRPr="00896C6C">
        <w:rPr>
          <w:rFonts w:ascii="Times New Roman" w:eastAsia="Calibri" w:hAnsi="Times New Roman" w:cs="Times New Roman"/>
          <w:lang w:val="sr-Cyrl-RS"/>
        </w:rPr>
        <w:t xml:space="preserve"> </w:t>
      </w:r>
      <w:r w:rsidR="00047015" w:rsidRPr="00896C6C">
        <w:rPr>
          <w:rFonts w:ascii="Times New Roman" w:eastAsia="Calibri" w:hAnsi="Times New Roman" w:cs="Times New Roman"/>
          <w:lang w:val="sr-Cyrl-RS"/>
        </w:rPr>
        <w:t>као и одговорно лице у државном органу, органу територијалне аутономије или органу јединице локалне самоуправе и Народне банке Србије</w:t>
      </w:r>
      <w:r w:rsidRPr="00896C6C">
        <w:rPr>
          <w:rFonts w:ascii="Times New Roman" w:eastAsia="Calibri" w:hAnsi="Times New Roman" w:cs="Times New Roman"/>
          <w:lang w:val="sr-Cyrl-RS"/>
        </w:rPr>
        <w:t>.</w:t>
      </w:r>
    </w:p>
    <w:p w14:paraId="151E2FBF" w14:textId="5E794CD7" w:rsidR="00342E74" w:rsidRPr="00896C6C" w:rsidRDefault="00342E74" w:rsidP="00EA5B00">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EA5B00" w:rsidRPr="00896C6C">
        <w:rPr>
          <w:rFonts w:ascii="Times New Roman" w:hAnsi="Times New Roman" w:cs="Times New Roman"/>
          <w:b/>
          <w:lang w:val="sr-Cyrl-RS"/>
        </w:rPr>
        <w:t>6</w:t>
      </w:r>
      <w:r w:rsidR="00D60FF7" w:rsidRPr="00896C6C">
        <w:rPr>
          <w:rFonts w:ascii="Times New Roman" w:hAnsi="Times New Roman" w:cs="Times New Roman"/>
          <w:b/>
          <w:lang w:val="sr-Cyrl-RS"/>
        </w:rPr>
        <w:t>5</w:t>
      </w:r>
      <w:r w:rsidRPr="00896C6C">
        <w:rPr>
          <w:rFonts w:ascii="Times New Roman" w:hAnsi="Times New Roman" w:cs="Times New Roman"/>
          <w:b/>
          <w:lang w:val="sr-Cyrl-RS"/>
        </w:rPr>
        <w:t>.</w:t>
      </w:r>
    </w:p>
    <w:p w14:paraId="421A6736" w14:textId="122DAB32" w:rsidR="00342E74" w:rsidRPr="00896C6C" w:rsidRDefault="00342E74" w:rsidP="00342E74">
      <w:pPr>
        <w:shd w:val="clear" w:color="auto" w:fill="FFFFFF"/>
        <w:spacing w:after="48"/>
        <w:ind w:firstLine="720"/>
        <w:jc w:val="both"/>
        <w:textAlignment w:val="baseline"/>
        <w:rPr>
          <w:rFonts w:ascii="Times New Roman" w:hAnsi="Times New Roman" w:cs="Times New Roman"/>
          <w:lang w:val="sr-Cyrl-RS"/>
        </w:rPr>
      </w:pPr>
      <w:r w:rsidRPr="00896C6C">
        <w:rPr>
          <w:rFonts w:ascii="Times New Roman" w:hAnsi="Times New Roman" w:cs="Times New Roman"/>
          <w:lang w:val="sr-Cyrl-RS"/>
        </w:rPr>
        <w:t>Новчаном казном у износу 100.000 до 450.000 динара казниће се за прекршај одговорни произвођачи званичне статистике –</w:t>
      </w:r>
      <w:r w:rsidR="00047015" w:rsidRPr="00896C6C">
        <w:rPr>
          <w:rFonts w:ascii="Times New Roman" w:hAnsi="Times New Roman" w:cs="Times New Roman"/>
          <w:lang w:val="sr-Cyrl-RS"/>
        </w:rPr>
        <w:t xml:space="preserve"> </w:t>
      </w:r>
      <w:r w:rsidRPr="00896C6C">
        <w:rPr>
          <w:rFonts w:ascii="Times New Roman" w:hAnsi="Times New Roman" w:cs="Times New Roman"/>
          <w:lang w:val="sr-Cyrl-RS"/>
        </w:rPr>
        <w:t xml:space="preserve">правна лица, </w:t>
      </w:r>
      <w:bookmarkStart w:id="43" w:name="_Hlk86357265"/>
      <w:r w:rsidRPr="00896C6C">
        <w:rPr>
          <w:rFonts w:ascii="Times New Roman" w:hAnsi="Times New Roman" w:cs="Times New Roman"/>
          <w:lang w:val="sr-Cyrl-RS"/>
        </w:rPr>
        <w:t xml:space="preserve">осим </w:t>
      </w:r>
      <w:r w:rsidR="00EA5B00" w:rsidRPr="00896C6C">
        <w:rPr>
          <w:rFonts w:ascii="Times New Roman" w:hAnsi="Times New Roman" w:cs="Times New Roman"/>
          <w:lang w:val="sr-Cyrl-RS"/>
        </w:rPr>
        <w:t>органа и организација Републике Србије, територијалне аутономије и јединица локалне</w:t>
      </w:r>
      <w:r w:rsidR="008F6A7E" w:rsidRPr="00896C6C">
        <w:rPr>
          <w:rFonts w:ascii="Times New Roman" w:hAnsi="Times New Roman" w:cs="Times New Roman"/>
          <w:lang w:val="sr-Cyrl-RS"/>
        </w:rPr>
        <w:t xml:space="preserve"> </w:t>
      </w:r>
      <w:r w:rsidR="00EA5B00" w:rsidRPr="00896C6C">
        <w:rPr>
          <w:rFonts w:ascii="Times New Roman" w:hAnsi="Times New Roman" w:cs="Times New Roman"/>
          <w:lang w:val="sr-Cyrl-RS"/>
        </w:rPr>
        <w:t>самоуправе и Народне банке Србије</w:t>
      </w:r>
      <w:r w:rsidRPr="00896C6C">
        <w:rPr>
          <w:rFonts w:ascii="Times New Roman" w:hAnsi="Times New Roman" w:cs="Times New Roman"/>
          <w:lang w:val="sr-Cyrl-RS"/>
        </w:rPr>
        <w:t xml:space="preserve">, </w:t>
      </w:r>
      <w:bookmarkEnd w:id="43"/>
      <w:r w:rsidRPr="00896C6C">
        <w:rPr>
          <w:rFonts w:ascii="Times New Roman" w:hAnsi="Times New Roman" w:cs="Times New Roman"/>
          <w:lang w:val="sr-Cyrl-RS"/>
        </w:rPr>
        <w:t>који податке који се прикупљају искључиво у статистичке сврхе, као и остале податке који подлежу статистичкoj поверљивости, користе противно одредбама члана</w:t>
      </w:r>
      <w:r w:rsidR="00EA616F" w:rsidRPr="00896C6C">
        <w:rPr>
          <w:rFonts w:ascii="Times New Roman" w:hAnsi="Times New Roman" w:cs="Times New Roman"/>
          <w:lang w:val="sr-Cyrl-RS"/>
        </w:rPr>
        <w:t xml:space="preserve"> </w:t>
      </w:r>
      <w:r w:rsidR="00996BD7" w:rsidRPr="00896C6C">
        <w:rPr>
          <w:rFonts w:ascii="Times New Roman" w:hAnsi="Times New Roman" w:cs="Times New Roman"/>
          <w:lang w:val="sr-Cyrl-RS"/>
        </w:rPr>
        <w:t>49</w:t>
      </w:r>
      <w:r w:rsidRPr="00896C6C">
        <w:rPr>
          <w:rFonts w:ascii="Times New Roman" w:hAnsi="Times New Roman" w:cs="Times New Roman"/>
          <w:lang w:val="sr-Cyrl-RS"/>
        </w:rPr>
        <w:t xml:space="preserve"> овог закона. </w:t>
      </w:r>
    </w:p>
    <w:p w14:paraId="09F65EA2" w14:textId="7D0D641E" w:rsidR="00EA5B00" w:rsidRPr="00896C6C" w:rsidRDefault="00342E74" w:rsidP="00EA5B00">
      <w:pPr>
        <w:spacing w:line="276" w:lineRule="auto"/>
        <w:ind w:firstLine="720"/>
        <w:jc w:val="both"/>
        <w:rPr>
          <w:rFonts w:ascii="Times New Roman" w:eastAsia="Calibri" w:hAnsi="Times New Roman" w:cs="Times New Roman"/>
          <w:lang w:val="sr-Cyrl-RS"/>
        </w:rPr>
      </w:pPr>
      <w:bookmarkStart w:id="44" w:name="_Hlk86357412"/>
      <w:r w:rsidRPr="00896C6C">
        <w:rPr>
          <w:rFonts w:ascii="Times New Roman" w:hAnsi="Times New Roman" w:cs="Times New Roman"/>
          <w:lang w:val="sr-Cyrl-RS"/>
        </w:rPr>
        <w:t>Новчаном казном у износу од 50.000 до 150.000 динара казниће се за прекршај</w:t>
      </w:r>
      <w:r w:rsidRPr="00896C6C">
        <w:rPr>
          <w:rFonts w:ascii="Times New Roman" w:eastAsia="Calibri" w:hAnsi="Times New Roman" w:cs="Times New Roman"/>
          <w:lang w:val="sr-Cyrl-RS"/>
        </w:rPr>
        <w:t xml:space="preserve"> из става 1 овог члана и одговорно лице у одговорном произвођачу званичне статистике, </w:t>
      </w:r>
      <w:r w:rsidR="00047015" w:rsidRPr="00896C6C">
        <w:rPr>
          <w:rFonts w:ascii="Times New Roman" w:eastAsia="Calibri" w:hAnsi="Times New Roman" w:cs="Times New Roman"/>
          <w:lang w:val="sr-Cyrl-RS"/>
        </w:rPr>
        <w:t>као и одговорно лице у државном органу, органу територијалне аутономије или органу јединице локалне самоуправе и Народне банке Србије</w:t>
      </w:r>
      <w:r w:rsidRPr="00896C6C">
        <w:rPr>
          <w:rFonts w:ascii="Times New Roman" w:eastAsia="Calibri" w:hAnsi="Times New Roman" w:cs="Times New Roman"/>
          <w:lang w:val="sr-Cyrl-RS"/>
        </w:rPr>
        <w:t>.</w:t>
      </w:r>
      <w:bookmarkEnd w:id="44"/>
    </w:p>
    <w:p w14:paraId="4B99226D" w14:textId="1AA28CC2" w:rsidR="00342E74" w:rsidRPr="00896C6C" w:rsidRDefault="00342E74" w:rsidP="00EA5B00">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lastRenderedPageBreak/>
        <w:t xml:space="preserve">Члан </w:t>
      </w:r>
      <w:r w:rsidR="00FF3EC4" w:rsidRPr="00896C6C">
        <w:rPr>
          <w:rFonts w:ascii="Times New Roman" w:hAnsi="Times New Roman" w:cs="Times New Roman"/>
          <w:b/>
          <w:lang w:val="sr-Cyrl-RS"/>
        </w:rPr>
        <w:t>6</w:t>
      </w:r>
      <w:r w:rsidR="00D60FF7" w:rsidRPr="00896C6C">
        <w:rPr>
          <w:rFonts w:ascii="Times New Roman" w:hAnsi="Times New Roman" w:cs="Times New Roman"/>
          <w:b/>
          <w:lang w:val="sr-Cyrl-RS"/>
        </w:rPr>
        <w:t>6</w:t>
      </w:r>
    </w:p>
    <w:p w14:paraId="4CCA8491" w14:textId="68FE9F2E" w:rsidR="00342E74" w:rsidRPr="00896C6C" w:rsidRDefault="00342E74" w:rsidP="00342E74">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Новчаном казном у износу од 100.000 до 450.000 динара казниће се за прекршај правна лица, осим органа</w:t>
      </w:r>
      <w:r w:rsidR="00047015" w:rsidRPr="00896C6C">
        <w:rPr>
          <w:rFonts w:ascii="Times New Roman" w:hAnsi="Times New Roman" w:cs="Times New Roman"/>
          <w:lang w:val="sr-Cyrl-RS"/>
        </w:rPr>
        <w:t xml:space="preserve"> и организација</w:t>
      </w:r>
      <w:r w:rsidRPr="00896C6C">
        <w:rPr>
          <w:rFonts w:ascii="Times New Roman" w:hAnsi="Times New Roman" w:cs="Times New Roman"/>
          <w:lang w:val="sr-Cyrl-RS"/>
        </w:rPr>
        <w:t xml:space="preserve"> Републике Србије, територијалне аутономије и јединице локалне самоуправе</w:t>
      </w:r>
      <w:r w:rsidR="00EA5B00" w:rsidRPr="00896C6C">
        <w:rPr>
          <w:rFonts w:ascii="Times New Roman" w:hAnsi="Times New Roman" w:cs="Times New Roman"/>
          <w:lang w:val="sr-Cyrl-RS"/>
        </w:rPr>
        <w:t xml:space="preserve"> и Народне банке Србије</w:t>
      </w:r>
      <w:r w:rsidRPr="00896C6C">
        <w:rPr>
          <w:rFonts w:ascii="Times New Roman" w:hAnsi="Times New Roman" w:cs="Times New Roman"/>
          <w:lang w:val="sr-Cyrl-RS"/>
        </w:rPr>
        <w:t>, која поступају супротно забрани откривања података који подлежу статистичкој поверљивости из члана 5</w:t>
      </w:r>
      <w:r w:rsidR="00996BD7" w:rsidRPr="00896C6C">
        <w:rPr>
          <w:rFonts w:ascii="Times New Roman" w:hAnsi="Times New Roman" w:cs="Times New Roman"/>
          <w:lang w:val="sr-Cyrl-RS"/>
        </w:rPr>
        <w:t>0</w:t>
      </w:r>
      <w:r w:rsidRPr="00896C6C">
        <w:rPr>
          <w:rFonts w:ascii="Times New Roman" w:hAnsi="Times New Roman" w:cs="Times New Roman"/>
          <w:lang w:val="sr-Cyrl-RS"/>
        </w:rPr>
        <w:t xml:space="preserve"> овог закона. </w:t>
      </w:r>
    </w:p>
    <w:p w14:paraId="104C87C5" w14:textId="0B2D841A" w:rsidR="00342E74" w:rsidRPr="00896C6C" w:rsidRDefault="00342E74" w:rsidP="00342E74">
      <w:pPr>
        <w:spacing w:line="276"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 xml:space="preserve">Новчаном казном у износу од 20.000 до 150.000 динара казниће се за прекршај из става 1 овог члана одговорно лице у правном лицу, </w:t>
      </w:r>
      <w:r w:rsidR="00047015" w:rsidRPr="00896C6C">
        <w:rPr>
          <w:rFonts w:ascii="Times New Roman" w:eastAsia="Calibri" w:hAnsi="Times New Roman" w:cs="Times New Roman"/>
          <w:lang w:val="sr-Cyrl-RS"/>
        </w:rPr>
        <w:t>као и одговорно лице у државном органу, органу територијалне аутономије или органу јединице локалне самоуправе и Народне банке Србије</w:t>
      </w:r>
      <w:r w:rsidRPr="00896C6C">
        <w:rPr>
          <w:rFonts w:ascii="Times New Roman" w:eastAsia="Calibri" w:hAnsi="Times New Roman" w:cs="Times New Roman"/>
          <w:lang w:val="sr-Cyrl-RS"/>
        </w:rPr>
        <w:t xml:space="preserve">. </w:t>
      </w:r>
    </w:p>
    <w:p w14:paraId="5BBF7EF6" w14:textId="6C318B7F" w:rsidR="00047015" w:rsidRPr="00896C6C" w:rsidRDefault="00342E74" w:rsidP="00047015">
      <w:pPr>
        <w:spacing w:line="276" w:lineRule="auto"/>
        <w:ind w:firstLine="720"/>
        <w:jc w:val="both"/>
        <w:rPr>
          <w:rFonts w:ascii="Times New Roman" w:eastAsia="Calibri" w:hAnsi="Times New Roman" w:cs="Times New Roman"/>
          <w:lang w:val="sr-Cyrl-RS"/>
        </w:rPr>
      </w:pPr>
      <w:r w:rsidRPr="00896C6C">
        <w:rPr>
          <w:rFonts w:ascii="Times New Roman" w:eastAsia="Calibri" w:hAnsi="Times New Roman" w:cs="Times New Roman"/>
          <w:lang w:val="sr-Cyrl-RS"/>
        </w:rPr>
        <w:t>Новчаном казном у износу од 10.000 до 100.000 динара казниће се за прекршај из става 1 овог члана физичко лице.</w:t>
      </w:r>
    </w:p>
    <w:p w14:paraId="0623E428" w14:textId="43C16DDD" w:rsidR="00342E74" w:rsidRPr="00896C6C" w:rsidRDefault="00342E74" w:rsidP="00EA5B00">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FF3EC4" w:rsidRPr="00896C6C">
        <w:rPr>
          <w:rFonts w:ascii="Times New Roman" w:hAnsi="Times New Roman" w:cs="Times New Roman"/>
          <w:b/>
          <w:lang w:val="sr-Cyrl-RS"/>
        </w:rPr>
        <w:t>6</w:t>
      </w:r>
      <w:r w:rsidR="00D60FF7" w:rsidRPr="00896C6C">
        <w:rPr>
          <w:rFonts w:ascii="Times New Roman" w:hAnsi="Times New Roman" w:cs="Times New Roman"/>
          <w:b/>
          <w:lang w:val="sr-Cyrl-RS"/>
        </w:rPr>
        <w:t>7</w:t>
      </w:r>
    </w:p>
    <w:p w14:paraId="29F474C6" w14:textId="1398E595" w:rsidR="00342E74" w:rsidRPr="00896C6C" w:rsidRDefault="00342E74" w:rsidP="00342E74">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 xml:space="preserve">Новчаном казном у износу од </w:t>
      </w:r>
      <w:bookmarkStart w:id="45" w:name="_Hlk86358220"/>
      <w:r w:rsidRPr="00896C6C">
        <w:rPr>
          <w:rFonts w:ascii="Times New Roman" w:hAnsi="Times New Roman" w:cs="Times New Roman"/>
          <w:lang w:val="sr-Cyrl-RS"/>
        </w:rPr>
        <w:t xml:space="preserve">100.000 до 450.000 </w:t>
      </w:r>
      <w:bookmarkEnd w:id="45"/>
      <w:r w:rsidRPr="00896C6C">
        <w:rPr>
          <w:rFonts w:ascii="Times New Roman" w:hAnsi="Times New Roman" w:cs="Times New Roman"/>
          <w:lang w:val="sr-Cyrl-RS"/>
        </w:rPr>
        <w:t>динара казниће се за прекршај научноистраживачка институција – правно лице, која користи индивидуалне податке без идентификатора, противно одредбама члана 5</w:t>
      </w:r>
      <w:r w:rsidR="00996BD7" w:rsidRPr="00896C6C">
        <w:rPr>
          <w:rFonts w:ascii="Times New Roman" w:hAnsi="Times New Roman" w:cs="Times New Roman"/>
          <w:lang w:val="sr-Cyrl-RS"/>
        </w:rPr>
        <w:t>1</w:t>
      </w:r>
      <w:r w:rsidRPr="00896C6C">
        <w:rPr>
          <w:rFonts w:ascii="Times New Roman" w:hAnsi="Times New Roman" w:cs="Times New Roman"/>
          <w:lang w:val="sr-Cyrl-RS"/>
        </w:rPr>
        <w:t xml:space="preserve"> овог закона. </w:t>
      </w:r>
    </w:p>
    <w:p w14:paraId="2230AA25" w14:textId="6BAC499D" w:rsidR="00342E74" w:rsidRPr="00896C6C" w:rsidRDefault="00342E74" w:rsidP="00EA5B00">
      <w:pPr>
        <w:spacing w:line="276" w:lineRule="auto"/>
        <w:ind w:firstLine="720"/>
        <w:jc w:val="both"/>
        <w:rPr>
          <w:rFonts w:ascii="Times New Roman" w:eastAsia="Calibri" w:hAnsi="Times New Roman" w:cs="Times New Roman"/>
          <w:lang w:val="sr-Cyrl-RS"/>
        </w:rPr>
      </w:pPr>
      <w:r w:rsidRPr="00896C6C">
        <w:rPr>
          <w:rFonts w:ascii="Times New Roman" w:hAnsi="Times New Roman" w:cs="Times New Roman"/>
          <w:lang w:val="sr-Cyrl-RS"/>
        </w:rPr>
        <w:t>Новчаном казном у износу од 50.000 до 150.000 динара казниће се за прекршај</w:t>
      </w:r>
      <w:r w:rsidRPr="00896C6C">
        <w:rPr>
          <w:rFonts w:ascii="Times New Roman" w:eastAsia="Calibri" w:hAnsi="Times New Roman" w:cs="Times New Roman"/>
          <w:lang w:val="sr-Cyrl-RS"/>
        </w:rPr>
        <w:t xml:space="preserve"> из става 1 овог члана и одговорно лице у научноистраживачкој институцији</w:t>
      </w:r>
      <w:r w:rsidR="00EA5B00" w:rsidRPr="00896C6C">
        <w:rPr>
          <w:rFonts w:ascii="Times New Roman" w:eastAsia="Calibri" w:hAnsi="Times New Roman" w:cs="Times New Roman"/>
          <w:lang w:val="sr-Cyrl-RS"/>
        </w:rPr>
        <w:t>.</w:t>
      </w:r>
    </w:p>
    <w:p w14:paraId="45BB5B01" w14:textId="4B90FDA0" w:rsidR="00342E74" w:rsidRPr="00896C6C" w:rsidRDefault="00342E74" w:rsidP="00716FB7">
      <w:pPr>
        <w:shd w:val="clear" w:color="auto" w:fill="FFFFFF"/>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FF3EC4" w:rsidRPr="00896C6C">
        <w:rPr>
          <w:rFonts w:ascii="Times New Roman" w:hAnsi="Times New Roman" w:cs="Times New Roman"/>
          <w:b/>
          <w:lang w:val="sr-Cyrl-RS"/>
        </w:rPr>
        <w:t>6</w:t>
      </w:r>
      <w:r w:rsidR="00D60FF7" w:rsidRPr="00896C6C">
        <w:rPr>
          <w:rFonts w:ascii="Times New Roman" w:hAnsi="Times New Roman" w:cs="Times New Roman"/>
          <w:b/>
          <w:lang w:val="sr-Cyrl-RS"/>
        </w:rPr>
        <w:t>8</w:t>
      </w:r>
    </w:p>
    <w:p w14:paraId="459FD611" w14:textId="145ECB0E" w:rsidR="00405600" w:rsidRPr="00896C6C" w:rsidRDefault="00342E74" w:rsidP="00CD7587">
      <w:pPr>
        <w:spacing w:before="1"/>
        <w:ind w:firstLine="720"/>
        <w:jc w:val="both"/>
        <w:rPr>
          <w:rFonts w:ascii="Times New Roman" w:hAnsi="Times New Roman" w:cs="Times New Roman"/>
          <w:lang w:val="sr-Cyrl-RS"/>
        </w:rPr>
      </w:pPr>
      <w:r w:rsidRPr="00896C6C">
        <w:rPr>
          <w:rFonts w:ascii="Times New Roman" w:hAnsi="Times New Roman" w:cs="Times New Roman"/>
          <w:lang w:val="sr-Cyrl-RS"/>
        </w:rPr>
        <w:t xml:space="preserve">Новчаном казном у износу од </w:t>
      </w:r>
      <w:r w:rsidRPr="00896C6C">
        <w:rPr>
          <w:rFonts w:ascii="Times New Roman" w:eastAsia="Calibri" w:hAnsi="Times New Roman" w:cs="Times New Roman"/>
          <w:lang w:val="sr-Cyrl-RS"/>
        </w:rPr>
        <w:t xml:space="preserve">15.000 до 120.000 </w:t>
      </w:r>
      <w:r w:rsidRPr="00896C6C">
        <w:rPr>
          <w:rFonts w:ascii="Times New Roman" w:hAnsi="Times New Roman" w:cs="Times New Roman"/>
          <w:lang w:val="sr-Cyrl-RS"/>
        </w:rPr>
        <w:t>динара казниће се за прекршај физичко лице овлашћено за обављање послова у вези са активностима званичне статистике, уколико у обављању наведених послова поступа противно одредбама члана 5</w:t>
      </w:r>
      <w:r w:rsidR="00996BD7" w:rsidRPr="00896C6C">
        <w:rPr>
          <w:rFonts w:ascii="Times New Roman" w:hAnsi="Times New Roman" w:cs="Times New Roman"/>
          <w:lang w:val="sr-Cyrl-RS"/>
        </w:rPr>
        <w:t>2</w:t>
      </w:r>
      <w:r w:rsidRPr="00896C6C">
        <w:rPr>
          <w:rFonts w:ascii="Times New Roman" w:hAnsi="Times New Roman" w:cs="Times New Roman"/>
          <w:lang w:val="sr-Cyrl-RS"/>
        </w:rPr>
        <w:t xml:space="preserve"> овог закона.</w:t>
      </w:r>
    </w:p>
    <w:p w14:paraId="13FB1AEB" w14:textId="77777777" w:rsidR="00342E74" w:rsidRPr="00896C6C" w:rsidRDefault="00342E74" w:rsidP="00342E74">
      <w:pPr>
        <w:tabs>
          <w:tab w:val="left" w:pos="0"/>
        </w:tabs>
        <w:jc w:val="center"/>
        <w:outlineLvl w:val="1"/>
        <w:rPr>
          <w:rFonts w:ascii="Times New Roman" w:hAnsi="Times New Roman" w:cs="Times New Roman"/>
          <w:b/>
          <w:bCs/>
          <w:lang w:val="sr-Cyrl-RS"/>
        </w:rPr>
      </w:pPr>
      <w:r w:rsidRPr="00896C6C">
        <w:rPr>
          <w:rFonts w:ascii="Times New Roman" w:hAnsi="Times New Roman" w:cs="Times New Roman"/>
          <w:b/>
          <w:bCs/>
          <w:lang w:val="sr-Cyrl-RS"/>
        </w:rPr>
        <w:t>Глава XII</w:t>
      </w:r>
    </w:p>
    <w:p w14:paraId="23446D42" w14:textId="77777777" w:rsidR="00342E74" w:rsidRPr="00896C6C" w:rsidRDefault="00342E74" w:rsidP="00342E74">
      <w:pPr>
        <w:tabs>
          <w:tab w:val="left" w:pos="0"/>
        </w:tabs>
        <w:jc w:val="center"/>
        <w:outlineLvl w:val="1"/>
        <w:rPr>
          <w:rFonts w:ascii="Times New Roman" w:hAnsi="Times New Roman" w:cs="Times New Roman"/>
          <w:b/>
          <w:bCs/>
          <w:lang w:val="sr-Cyrl-RS"/>
        </w:rPr>
      </w:pPr>
      <w:r w:rsidRPr="00896C6C">
        <w:rPr>
          <w:rFonts w:ascii="Times New Roman" w:hAnsi="Times New Roman" w:cs="Times New Roman"/>
          <w:b/>
          <w:bCs/>
          <w:lang w:val="sr-Cyrl-RS"/>
        </w:rPr>
        <w:t>ПРЕЛАЗНЕ И ЗАВРШНЕ ОДРЕДБЕ</w:t>
      </w:r>
    </w:p>
    <w:p w14:paraId="1320462F" w14:textId="77777777" w:rsidR="00E248F4" w:rsidRPr="00896C6C" w:rsidRDefault="00E248F4" w:rsidP="00E248F4">
      <w:pPr>
        <w:jc w:val="center"/>
        <w:rPr>
          <w:rFonts w:ascii="Times New Roman" w:hAnsi="Times New Roman" w:cs="Times New Roman"/>
          <w:b/>
          <w:lang w:val="sr-Cyrl-RS"/>
        </w:rPr>
      </w:pPr>
      <w:r w:rsidRPr="00896C6C">
        <w:rPr>
          <w:rFonts w:ascii="Times New Roman" w:hAnsi="Times New Roman" w:cs="Times New Roman"/>
          <w:b/>
          <w:lang w:val="sr-Cyrl-RS"/>
        </w:rPr>
        <w:t>Обим примене</w:t>
      </w:r>
    </w:p>
    <w:p w14:paraId="58313E4F" w14:textId="13A08918" w:rsidR="00E248F4" w:rsidRPr="00896C6C" w:rsidRDefault="00E248F4" w:rsidP="00E248F4">
      <w:pPr>
        <w:jc w:val="center"/>
        <w:rPr>
          <w:rFonts w:ascii="Times New Roman" w:hAnsi="Times New Roman" w:cs="Times New Roman"/>
          <w:b/>
          <w:lang w:val="sr-Cyrl-RS"/>
        </w:rPr>
      </w:pPr>
      <w:r w:rsidRPr="00896C6C">
        <w:rPr>
          <w:rFonts w:ascii="Times New Roman" w:hAnsi="Times New Roman" w:cs="Times New Roman"/>
          <w:b/>
          <w:lang w:val="sr-Cyrl-RS"/>
        </w:rPr>
        <w:t xml:space="preserve">Члан </w:t>
      </w:r>
      <w:r w:rsidR="00D60FF7" w:rsidRPr="00896C6C">
        <w:rPr>
          <w:rFonts w:ascii="Times New Roman" w:hAnsi="Times New Roman" w:cs="Times New Roman"/>
          <w:b/>
          <w:lang w:val="sr-Cyrl-RS"/>
        </w:rPr>
        <w:t>69</w:t>
      </w:r>
    </w:p>
    <w:p w14:paraId="7430303E" w14:textId="77777777" w:rsidR="00E248F4" w:rsidRPr="00896C6C" w:rsidRDefault="00275904" w:rsidP="00275904">
      <w:pPr>
        <w:jc w:val="both"/>
        <w:rPr>
          <w:rFonts w:ascii="Times New Roman" w:hAnsi="Times New Roman" w:cs="Times New Roman"/>
          <w:lang w:val="sr-Cyrl-RS"/>
        </w:rPr>
      </w:pPr>
      <w:r w:rsidRPr="00896C6C">
        <w:rPr>
          <w:rFonts w:ascii="Times New Roman" w:hAnsi="Times New Roman" w:cs="Times New Roman"/>
          <w:lang w:val="sr-Cyrl-RS"/>
        </w:rPr>
        <w:tab/>
      </w:r>
      <w:r w:rsidR="00E248F4" w:rsidRPr="00896C6C">
        <w:rPr>
          <w:rFonts w:ascii="Times New Roman" w:hAnsi="Times New Roman" w:cs="Times New Roman"/>
          <w:lang w:val="sr-Cyrl-RS"/>
        </w:rPr>
        <w:t>Овај закон односи се само на статистичку поверљивост и не утиче на одредбе посебних закона и других прописа којима се уређује заштита поверљивости и тајности података, као и заштита података о личности.</w:t>
      </w:r>
    </w:p>
    <w:p w14:paraId="77B7A8AA" w14:textId="77777777" w:rsidR="00E248F4" w:rsidRPr="00896C6C" w:rsidRDefault="00E248F4" w:rsidP="00E248F4">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 Овај закон не примењује се на припрему, прикупљање, производњу, чување и коришћење података у административне или у друге сврхе, осим у сврху производње резултата званичне статистике.</w:t>
      </w:r>
    </w:p>
    <w:p w14:paraId="0C360B40" w14:textId="6F2D0997" w:rsidR="009841F4" w:rsidRPr="0076346F" w:rsidRDefault="00E248F4" w:rsidP="0076346F">
      <w:pPr>
        <w:ind w:firstLine="720"/>
        <w:jc w:val="both"/>
        <w:rPr>
          <w:rFonts w:ascii="Times New Roman" w:hAnsi="Times New Roman" w:cs="Times New Roman"/>
          <w:lang w:val="sr-Cyrl-RS"/>
        </w:rPr>
      </w:pPr>
      <w:r w:rsidRPr="00896C6C">
        <w:rPr>
          <w:rFonts w:ascii="Times New Roman" w:hAnsi="Times New Roman" w:cs="Times New Roman"/>
          <w:lang w:val="sr-Cyrl-RS"/>
        </w:rPr>
        <w:t xml:space="preserve">Овај закон примењује се и на податке из става </w:t>
      </w:r>
      <w:r w:rsidR="007623CA" w:rsidRPr="00896C6C">
        <w:rPr>
          <w:rFonts w:ascii="Times New Roman" w:hAnsi="Times New Roman" w:cs="Times New Roman"/>
          <w:lang w:val="sr-Cyrl-RS"/>
        </w:rPr>
        <w:t>2</w:t>
      </w:r>
      <w:r w:rsidRPr="00896C6C">
        <w:rPr>
          <w:rFonts w:ascii="Times New Roman" w:hAnsi="Times New Roman" w:cs="Times New Roman"/>
          <w:lang w:val="sr-Cyrl-RS"/>
        </w:rPr>
        <w:t xml:space="preserve"> овог члана од тренутка када их преузму одговорни произвођачи званичне статистике.</w:t>
      </w:r>
    </w:p>
    <w:p w14:paraId="17AB6405" w14:textId="37427959"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Рок за доношење подзаконских аката</w:t>
      </w:r>
    </w:p>
    <w:p w14:paraId="2528E0EB" w14:textId="7F47CA8A"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Члан 7</w:t>
      </w:r>
      <w:r w:rsidR="00D60FF7" w:rsidRPr="00896C6C">
        <w:rPr>
          <w:rFonts w:ascii="Times New Roman" w:hAnsi="Times New Roman" w:cs="Times New Roman"/>
          <w:b/>
          <w:bCs/>
          <w:sz w:val="24"/>
          <w:szCs w:val="24"/>
          <w:lang w:val="sr-Cyrl-RS"/>
        </w:rPr>
        <w:t>0</w:t>
      </w:r>
    </w:p>
    <w:p w14:paraId="3D5342D1"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2C496DB1" w14:textId="77777777"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Подзаконски акти за спровођење овог закона донеће се у року од једне године од дана ступања на снагу овог закона.</w:t>
      </w:r>
    </w:p>
    <w:p w14:paraId="1801DC5F"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lastRenderedPageBreak/>
        <w:t>Важење Програма и Плана</w:t>
      </w:r>
    </w:p>
    <w:p w14:paraId="508DE820" w14:textId="00321EBA" w:rsidR="00342E74" w:rsidRPr="00896C6C" w:rsidRDefault="00342E74" w:rsidP="009841F4">
      <w:pPr>
        <w:pStyle w:val="NoSpacing"/>
        <w:jc w:val="center"/>
        <w:rPr>
          <w:rFonts w:ascii="Times New Roman" w:hAnsi="Times New Roman" w:cs="Times New Roman"/>
          <w:b/>
          <w:bCs/>
          <w:sz w:val="24"/>
          <w:szCs w:val="24"/>
          <w:lang w:val="sr-Cyrl-RS"/>
        </w:rPr>
      </w:pPr>
      <w:bookmarkStart w:id="46" w:name="c0057"/>
      <w:bookmarkEnd w:id="46"/>
      <w:r w:rsidRPr="00896C6C">
        <w:rPr>
          <w:rFonts w:ascii="Times New Roman" w:hAnsi="Times New Roman" w:cs="Times New Roman"/>
          <w:b/>
          <w:bCs/>
          <w:sz w:val="24"/>
          <w:szCs w:val="24"/>
          <w:lang w:val="sr-Cyrl-RS"/>
        </w:rPr>
        <w:t>Члан 7</w:t>
      </w:r>
      <w:r w:rsidR="00D60FF7" w:rsidRPr="00896C6C">
        <w:rPr>
          <w:rFonts w:ascii="Times New Roman" w:hAnsi="Times New Roman" w:cs="Times New Roman"/>
          <w:b/>
          <w:bCs/>
          <w:sz w:val="24"/>
          <w:szCs w:val="24"/>
          <w:lang w:val="sr-Cyrl-RS"/>
        </w:rPr>
        <w:t>1</w:t>
      </w:r>
    </w:p>
    <w:p w14:paraId="3235DE5D"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6F0EEB70" w14:textId="1F4900A9"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Програм званичне статистике у периоду од 2021. до 2025. године, усвојен Одлуком о Програму званичне статистике у периоду од 2021. до 2025. године („Службени гласник РС”</w:t>
      </w:r>
      <w:r w:rsidR="00B56663" w:rsidRPr="00896C6C">
        <w:rPr>
          <w:rFonts w:ascii="Times New Roman" w:hAnsi="Times New Roman" w:cs="Times New Roman"/>
          <w:lang w:val="sr-Cyrl-RS"/>
        </w:rPr>
        <w:t>,</w:t>
      </w:r>
      <w:r w:rsidRPr="00896C6C">
        <w:rPr>
          <w:rFonts w:ascii="Times New Roman" w:hAnsi="Times New Roman" w:cs="Times New Roman"/>
          <w:lang w:val="sr-Cyrl-RS"/>
        </w:rPr>
        <w:t xml:space="preserve"> број 4/21), остаје на снази до истека периода за који је донет.</w:t>
      </w:r>
    </w:p>
    <w:p w14:paraId="2A6B2365" w14:textId="1DD16C29" w:rsidR="00342E74" w:rsidRPr="00896C6C" w:rsidRDefault="00342E74" w:rsidP="00E248F4">
      <w:pPr>
        <w:shd w:val="clear" w:color="auto" w:fill="FFFFFF"/>
        <w:ind w:firstLine="720"/>
        <w:jc w:val="both"/>
        <w:outlineLvl w:val="2"/>
        <w:rPr>
          <w:rFonts w:ascii="Times New Roman" w:eastAsia="Calibri" w:hAnsi="Times New Roman" w:cs="Times New Roman"/>
          <w:shd w:val="clear" w:color="auto" w:fill="FFFFFF"/>
          <w:lang w:val="sr-Cyrl-RS"/>
        </w:rPr>
      </w:pPr>
      <w:r w:rsidRPr="00896C6C">
        <w:rPr>
          <w:rFonts w:ascii="Times New Roman" w:eastAsia="Calibri" w:hAnsi="Times New Roman" w:cs="Times New Roman"/>
          <w:shd w:val="clear" w:color="auto" w:fill="FFFFFF"/>
          <w:lang w:val="sr-Cyrl-RS"/>
        </w:rPr>
        <w:t>План званичне статистике за 202</w:t>
      </w:r>
      <w:r w:rsidR="009841F4" w:rsidRPr="00896C6C">
        <w:rPr>
          <w:rFonts w:ascii="Times New Roman" w:eastAsia="Calibri" w:hAnsi="Times New Roman" w:cs="Times New Roman"/>
          <w:shd w:val="clear" w:color="auto" w:fill="FFFFFF"/>
          <w:lang w:val="sr-Cyrl-RS"/>
        </w:rPr>
        <w:t>5</w:t>
      </w:r>
      <w:r w:rsidRPr="00896C6C">
        <w:rPr>
          <w:rFonts w:ascii="Times New Roman" w:eastAsia="Calibri" w:hAnsi="Times New Roman" w:cs="Times New Roman"/>
          <w:shd w:val="clear" w:color="auto" w:fill="FFFFFF"/>
          <w:lang w:val="sr-Cyrl-RS"/>
        </w:rPr>
        <w:t>. годину, усвојен Уредбом о утврђивању Плана званичне статистике за 202</w:t>
      </w:r>
      <w:r w:rsidR="009841F4" w:rsidRPr="00896C6C">
        <w:rPr>
          <w:rFonts w:ascii="Times New Roman" w:eastAsia="Calibri" w:hAnsi="Times New Roman" w:cs="Times New Roman"/>
          <w:shd w:val="clear" w:color="auto" w:fill="FFFFFF"/>
          <w:lang w:val="sr-Cyrl-RS"/>
        </w:rPr>
        <w:t>5</w:t>
      </w:r>
      <w:r w:rsidRPr="00896C6C">
        <w:rPr>
          <w:rFonts w:ascii="Times New Roman" w:eastAsia="Calibri" w:hAnsi="Times New Roman" w:cs="Times New Roman"/>
          <w:shd w:val="clear" w:color="auto" w:fill="FFFFFF"/>
          <w:lang w:val="sr-Cyrl-RS"/>
        </w:rPr>
        <w:t xml:space="preserve">. годину </w:t>
      </w:r>
      <w:bookmarkStart w:id="47" w:name="_Hlk86620178"/>
      <w:r w:rsidRPr="00896C6C">
        <w:rPr>
          <w:rFonts w:ascii="Times New Roman" w:eastAsia="Calibri" w:hAnsi="Times New Roman" w:cs="Times New Roman"/>
          <w:shd w:val="clear" w:color="auto" w:fill="FFFFFF"/>
          <w:lang w:val="sr-Cyrl-RS"/>
        </w:rPr>
        <w:t>(„Службени гласник РС</w:t>
      </w:r>
      <w:r w:rsidR="00B56663" w:rsidRPr="00896C6C">
        <w:rPr>
          <w:rFonts w:ascii="Times New Roman" w:eastAsia="Calibri" w:hAnsi="Times New Roman" w:cs="Times New Roman"/>
          <w:shd w:val="clear" w:color="auto" w:fill="FFFFFF"/>
          <w:lang w:val="sr-Cyrl-RS"/>
        </w:rPr>
        <w:t>”</w:t>
      </w:r>
      <w:r w:rsidR="009841F4" w:rsidRPr="00896C6C">
        <w:rPr>
          <w:rFonts w:ascii="Times New Roman" w:eastAsia="Calibri" w:hAnsi="Times New Roman" w:cs="Times New Roman"/>
          <w:shd w:val="clear" w:color="auto" w:fill="FFFFFF"/>
          <w:lang w:val="sr-Cyrl-RS"/>
        </w:rPr>
        <w:t>,</w:t>
      </w:r>
      <w:r w:rsidRPr="00896C6C">
        <w:rPr>
          <w:rFonts w:ascii="Times New Roman" w:eastAsia="Calibri" w:hAnsi="Times New Roman" w:cs="Times New Roman"/>
          <w:shd w:val="clear" w:color="auto" w:fill="FFFFFF"/>
          <w:lang w:val="sr-Cyrl-RS"/>
        </w:rPr>
        <w:t xml:space="preserve"> број </w:t>
      </w:r>
      <w:r w:rsidR="009841F4" w:rsidRPr="00896C6C">
        <w:rPr>
          <w:rFonts w:ascii="Times New Roman" w:eastAsia="Calibri" w:hAnsi="Times New Roman" w:cs="Times New Roman"/>
          <w:shd w:val="clear" w:color="auto" w:fill="FFFFFF"/>
          <w:lang w:val="sr-Cyrl-RS"/>
        </w:rPr>
        <w:t>3/25</w:t>
      </w:r>
      <w:r w:rsidR="00F71B31" w:rsidRPr="00896C6C">
        <w:rPr>
          <w:rFonts w:ascii="Times New Roman" w:eastAsia="Calibri" w:hAnsi="Times New Roman" w:cs="Times New Roman"/>
          <w:shd w:val="clear" w:color="auto" w:fill="FFFFFF"/>
          <w:lang w:val="sr-Cyrl-RS"/>
        </w:rPr>
        <w:t>)</w:t>
      </w:r>
      <w:r w:rsidRPr="00896C6C">
        <w:rPr>
          <w:rFonts w:ascii="Times New Roman" w:eastAsia="Calibri" w:hAnsi="Times New Roman" w:cs="Times New Roman"/>
          <w:shd w:val="clear" w:color="auto" w:fill="FFFFFF"/>
          <w:lang w:val="sr-Cyrl-RS"/>
        </w:rPr>
        <w:t>,</w:t>
      </w:r>
      <w:bookmarkEnd w:id="47"/>
      <w:r w:rsidR="00F71B31" w:rsidRPr="00896C6C">
        <w:rPr>
          <w:rFonts w:ascii="Times New Roman" w:eastAsia="Calibri" w:hAnsi="Times New Roman" w:cs="Times New Roman"/>
          <w:shd w:val="clear" w:color="auto" w:fill="FFFFFF"/>
          <w:lang w:val="sr-Cyrl-RS"/>
        </w:rPr>
        <w:t xml:space="preserve"> </w:t>
      </w:r>
      <w:r w:rsidRPr="00896C6C">
        <w:rPr>
          <w:rFonts w:ascii="Times New Roman" w:eastAsia="Calibri" w:hAnsi="Times New Roman" w:cs="Times New Roman"/>
          <w:shd w:val="clear" w:color="auto" w:fill="FFFFFF"/>
          <w:lang w:val="sr-Cyrl-RS"/>
        </w:rPr>
        <w:t>остаје на снази до истека периода за који је донет.</w:t>
      </w:r>
    </w:p>
    <w:p w14:paraId="6B39AF55"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Статус одговорних произвођача званичне статистике</w:t>
      </w:r>
    </w:p>
    <w:p w14:paraId="1F084153" w14:textId="40A3CEBA"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Члан 7</w:t>
      </w:r>
      <w:r w:rsidR="00D60FF7" w:rsidRPr="00896C6C">
        <w:rPr>
          <w:rFonts w:ascii="Times New Roman" w:hAnsi="Times New Roman" w:cs="Times New Roman"/>
          <w:b/>
          <w:bCs/>
          <w:sz w:val="24"/>
          <w:szCs w:val="24"/>
          <w:lang w:val="sr-Cyrl-RS"/>
        </w:rPr>
        <w:t>2</w:t>
      </w:r>
    </w:p>
    <w:p w14:paraId="3DF3B56F"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22FC31A5" w14:textId="54C4FD4D" w:rsidR="00342E74" w:rsidRPr="00896C6C" w:rsidRDefault="00342E74" w:rsidP="00342E74">
      <w:pPr>
        <w:shd w:val="clear" w:color="auto" w:fill="FFFFFF"/>
        <w:jc w:val="both"/>
        <w:outlineLvl w:val="2"/>
        <w:rPr>
          <w:rFonts w:ascii="Times New Roman" w:hAnsi="Times New Roman" w:cs="Times New Roman"/>
          <w:bCs/>
          <w:lang w:val="sr-Cyrl-RS"/>
        </w:rPr>
      </w:pPr>
      <w:r w:rsidRPr="00896C6C">
        <w:rPr>
          <w:rFonts w:ascii="Times New Roman" w:hAnsi="Times New Roman" w:cs="Times New Roman"/>
          <w:b/>
          <w:bCs/>
          <w:lang w:val="sr-Cyrl-RS"/>
        </w:rPr>
        <w:tab/>
      </w:r>
      <w:r w:rsidRPr="00896C6C">
        <w:rPr>
          <w:rFonts w:ascii="Times New Roman" w:hAnsi="Times New Roman" w:cs="Times New Roman"/>
          <w:bCs/>
          <w:lang w:val="sr-Cyrl-RS"/>
        </w:rPr>
        <w:t>Одговорни произвођачи званичне статистике, утврђени</w:t>
      </w:r>
      <w:r w:rsidR="00A43F22" w:rsidRPr="00896C6C">
        <w:rPr>
          <w:rFonts w:ascii="Times New Roman" w:hAnsi="Times New Roman" w:cs="Times New Roman"/>
          <w:bCs/>
          <w:lang w:val="sr-Cyrl-RS"/>
        </w:rPr>
        <w:t xml:space="preserve"> важећим</w:t>
      </w:r>
      <w:r w:rsidRPr="00896C6C">
        <w:rPr>
          <w:rFonts w:ascii="Times New Roman" w:hAnsi="Times New Roman" w:cs="Times New Roman"/>
          <w:bCs/>
          <w:lang w:val="sr-Cyrl-RS"/>
        </w:rPr>
        <w:t xml:space="preserve"> Програмом званичне статистике</w:t>
      </w:r>
      <w:r w:rsidR="00B56663" w:rsidRPr="00896C6C">
        <w:rPr>
          <w:rFonts w:ascii="Times New Roman" w:hAnsi="Times New Roman" w:cs="Times New Roman"/>
          <w:bCs/>
          <w:lang w:val="sr-Cyrl-RS"/>
        </w:rPr>
        <w:t>,</w:t>
      </w:r>
      <w:r w:rsidRPr="00896C6C">
        <w:rPr>
          <w:rFonts w:ascii="Times New Roman" w:hAnsi="Times New Roman" w:cs="Times New Roman"/>
          <w:bCs/>
          <w:lang w:val="sr-Cyrl-RS"/>
        </w:rPr>
        <w:t xml:space="preserve"> задржавају свој статус до утврђења њиховог статуса у складу са одредбом члана </w:t>
      </w:r>
      <w:r w:rsidR="00A43F22" w:rsidRPr="00896C6C">
        <w:rPr>
          <w:rFonts w:ascii="Times New Roman" w:hAnsi="Times New Roman" w:cs="Times New Roman"/>
          <w:bCs/>
          <w:lang w:val="sr-Cyrl-RS"/>
        </w:rPr>
        <w:t>9</w:t>
      </w:r>
      <w:r w:rsidRPr="00896C6C">
        <w:rPr>
          <w:rFonts w:ascii="Times New Roman" w:hAnsi="Times New Roman" w:cs="Times New Roman"/>
          <w:bCs/>
          <w:lang w:val="sr-Cyrl-RS"/>
        </w:rPr>
        <w:t xml:space="preserve"> став 1 тачка </w:t>
      </w:r>
      <w:r w:rsidR="00A43F22" w:rsidRPr="00896C6C">
        <w:rPr>
          <w:rFonts w:ascii="Times New Roman" w:hAnsi="Times New Roman" w:cs="Times New Roman"/>
          <w:bCs/>
          <w:lang w:val="sr-Cyrl-RS"/>
        </w:rPr>
        <w:t>11</w:t>
      </w:r>
      <w:r w:rsidRPr="00896C6C">
        <w:rPr>
          <w:rFonts w:ascii="Times New Roman" w:hAnsi="Times New Roman" w:cs="Times New Roman"/>
          <w:bCs/>
          <w:lang w:val="sr-Cyrl-RS"/>
        </w:rPr>
        <w:t xml:space="preserve"> овог закона.</w:t>
      </w:r>
    </w:p>
    <w:p w14:paraId="40094FD9"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Важење Споразума о оснивању Националног координационог одбора званичне статистике</w:t>
      </w:r>
    </w:p>
    <w:p w14:paraId="4049078E" w14:textId="24364F70"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Члан 7</w:t>
      </w:r>
      <w:r w:rsidR="00D60FF7" w:rsidRPr="00896C6C">
        <w:rPr>
          <w:rFonts w:ascii="Times New Roman" w:hAnsi="Times New Roman" w:cs="Times New Roman"/>
          <w:b/>
          <w:bCs/>
          <w:sz w:val="24"/>
          <w:szCs w:val="24"/>
          <w:lang w:val="sr-Cyrl-RS"/>
        </w:rPr>
        <w:t>3</w:t>
      </w:r>
    </w:p>
    <w:p w14:paraId="5872BF03"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4CB3B69D" w14:textId="529234B5" w:rsidR="00342E74" w:rsidRPr="00896C6C" w:rsidRDefault="00342E74" w:rsidP="00E248F4">
      <w:pPr>
        <w:shd w:val="clear" w:color="auto" w:fill="FFFFFF"/>
        <w:jc w:val="both"/>
        <w:outlineLvl w:val="2"/>
        <w:rPr>
          <w:rFonts w:ascii="Times New Roman" w:hAnsi="Times New Roman" w:cs="Times New Roman"/>
          <w:lang w:val="sr-Cyrl-RS"/>
        </w:rPr>
      </w:pPr>
      <w:r w:rsidRPr="00896C6C">
        <w:rPr>
          <w:rFonts w:ascii="Times New Roman" w:hAnsi="Times New Roman" w:cs="Times New Roman"/>
          <w:b/>
          <w:bCs/>
          <w:lang w:val="sr-Cyrl-RS"/>
        </w:rPr>
        <w:tab/>
      </w:r>
      <w:r w:rsidRPr="00896C6C">
        <w:rPr>
          <w:rFonts w:ascii="Times New Roman" w:hAnsi="Times New Roman" w:cs="Times New Roman"/>
          <w:lang w:val="sr-Cyrl-RS"/>
        </w:rPr>
        <w:t xml:space="preserve">Споразум о оснивању Националног координационог одбора званичне статистике 06 </w:t>
      </w:r>
      <w:r w:rsidR="00B56663" w:rsidRPr="00896C6C">
        <w:rPr>
          <w:rFonts w:ascii="Times New Roman" w:hAnsi="Times New Roman" w:cs="Times New Roman"/>
          <w:lang w:val="sr-Cyrl-RS"/>
        </w:rPr>
        <w:t>б</w:t>
      </w:r>
      <w:r w:rsidRPr="00896C6C">
        <w:rPr>
          <w:rFonts w:ascii="Times New Roman" w:hAnsi="Times New Roman" w:cs="Times New Roman"/>
          <w:lang w:val="sr-Cyrl-RS"/>
        </w:rPr>
        <w:t>рој: 021-390, закључен дана 21. јуна 2021. године,</w:t>
      </w:r>
      <w:r w:rsidR="00F71B31" w:rsidRPr="00896C6C">
        <w:rPr>
          <w:rFonts w:ascii="Times New Roman" w:hAnsi="Times New Roman" w:cs="Times New Roman"/>
          <w:lang w:val="sr-Cyrl-RS"/>
        </w:rPr>
        <w:t xml:space="preserve"> </w:t>
      </w:r>
      <w:r w:rsidRPr="00896C6C">
        <w:rPr>
          <w:rFonts w:ascii="Times New Roman" w:hAnsi="Times New Roman" w:cs="Times New Roman"/>
          <w:lang w:val="sr-Cyrl-RS"/>
        </w:rPr>
        <w:t xml:space="preserve"> на снази до формирања Координационог одбора у складу са овим законом.</w:t>
      </w:r>
    </w:p>
    <w:p w14:paraId="257191AF"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 xml:space="preserve">Формирање Координационог одбора </w:t>
      </w:r>
    </w:p>
    <w:p w14:paraId="10EEA897" w14:textId="4DFCE65C"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Члан 7</w:t>
      </w:r>
      <w:r w:rsidR="00D60FF7" w:rsidRPr="00896C6C">
        <w:rPr>
          <w:rFonts w:ascii="Times New Roman" w:hAnsi="Times New Roman" w:cs="Times New Roman"/>
          <w:b/>
          <w:bCs/>
          <w:sz w:val="24"/>
          <w:szCs w:val="24"/>
          <w:lang w:val="sr-Cyrl-RS"/>
        </w:rPr>
        <w:t>4</w:t>
      </w:r>
    </w:p>
    <w:p w14:paraId="7288F17A"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2EC65D4F" w14:textId="738E266C" w:rsidR="00342E74" w:rsidRPr="00896C6C" w:rsidRDefault="00342E74" w:rsidP="00342E74">
      <w:pPr>
        <w:shd w:val="clear" w:color="auto" w:fill="FFFFFF"/>
        <w:jc w:val="both"/>
        <w:outlineLvl w:val="2"/>
        <w:rPr>
          <w:rFonts w:ascii="Times New Roman" w:hAnsi="Times New Roman" w:cs="Times New Roman"/>
          <w:bCs/>
          <w:lang w:val="sr-Cyrl-RS"/>
        </w:rPr>
      </w:pPr>
      <w:r w:rsidRPr="00896C6C">
        <w:rPr>
          <w:rFonts w:ascii="Times New Roman" w:hAnsi="Times New Roman" w:cs="Times New Roman"/>
          <w:b/>
          <w:bCs/>
          <w:lang w:val="sr-Cyrl-RS"/>
        </w:rPr>
        <w:tab/>
      </w:r>
      <w:r w:rsidRPr="00896C6C">
        <w:rPr>
          <w:rFonts w:ascii="Times New Roman" w:hAnsi="Times New Roman" w:cs="Times New Roman"/>
          <w:bCs/>
          <w:lang w:val="sr-Cyrl-RS"/>
        </w:rPr>
        <w:t>Координациони одбор</w:t>
      </w:r>
      <w:r w:rsidR="00BB7EDF" w:rsidRPr="00896C6C">
        <w:rPr>
          <w:rFonts w:ascii="Times New Roman" w:hAnsi="Times New Roman" w:cs="Times New Roman"/>
          <w:bCs/>
          <w:lang w:val="sr-Cyrl-RS"/>
        </w:rPr>
        <w:t xml:space="preserve"> </w:t>
      </w:r>
      <w:r w:rsidRPr="00896C6C">
        <w:rPr>
          <w:rFonts w:ascii="Times New Roman" w:hAnsi="Times New Roman" w:cs="Times New Roman"/>
          <w:bCs/>
          <w:lang w:val="sr-Cyrl-RS"/>
        </w:rPr>
        <w:t xml:space="preserve">у првом сазиву, у складу са чланом </w:t>
      </w:r>
      <w:r w:rsidR="00FF3EC4" w:rsidRPr="00896C6C">
        <w:rPr>
          <w:rFonts w:ascii="Times New Roman" w:hAnsi="Times New Roman" w:cs="Times New Roman"/>
          <w:bCs/>
          <w:lang w:val="sr-Cyrl-RS"/>
        </w:rPr>
        <w:t>2</w:t>
      </w:r>
      <w:r w:rsidR="00D53355" w:rsidRPr="00896C6C">
        <w:rPr>
          <w:rFonts w:ascii="Times New Roman" w:hAnsi="Times New Roman" w:cs="Times New Roman"/>
          <w:bCs/>
          <w:lang w:val="sr-Cyrl-RS"/>
        </w:rPr>
        <w:t>8</w:t>
      </w:r>
      <w:r w:rsidRPr="00896C6C">
        <w:rPr>
          <w:rFonts w:ascii="Times New Roman" w:hAnsi="Times New Roman" w:cs="Times New Roman"/>
          <w:bCs/>
          <w:lang w:val="sr-Cyrl-RS"/>
        </w:rPr>
        <w:t xml:space="preserve"> овог закона, састоји се од одговорних произвођача званичне статистике из члана 7</w:t>
      </w:r>
      <w:r w:rsidR="00FF3EC4" w:rsidRPr="00896C6C">
        <w:rPr>
          <w:rFonts w:ascii="Times New Roman" w:hAnsi="Times New Roman" w:cs="Times New Roman"/>
          <w:bCs/>
          <w:lang w:val="sr-Cyrl-RS"/>
        </w:rPr>
        <w:t>2</w:t>
      </w:r>
      <w:r w:rsidRPr="00896C6C">
        <w:rPr>
          <w:rFonts w:ascii="Times New Roman" w:hAnsi="Times New Roman" w:cs="Times New Roman"/>
          <w:bCs/>
          <w:lang w:val="sr-Cyrl-RS"/>
        </w:rPr>
        <w:t xml:space="preserve"> овог закона.</w:t>
      </w:r>
    </w:p>
    <w:p w14:paraId="7734A4ED" w14:textId="2F64F772" w:rsidR="0078200B" w:rsidRPr="00896C6C" w:rsidRDefault="00342E74" w:rsidP="009841F4">
      <w:pPr>
        <w:shd w:val="clear" w:color="auto" w:fill="FFFFFF"/>
        <w:ind w:firstLine="720"/>
        <w:jc w:val="both"/>
        <w:outlineLvl w:val="2"/>
        <w:rPr>
          <w:rFonts w:ascii="Times New Roman" w:hAnsi="Times New Roman" w:cs="Times New Roman"/>
          <w:bCs/>
          <w:lang w:val="sr-Cyrl-RS"/>
        </w:rPr>
      </w:pPr>
      <w:r w:rsidRPr="00896C6C">
        <w:rPr>
          <w:rFonts w:ascii="Times New Roman" w:hAnsi="Times New Roman" w:cs="Times New Roman"/>
          <w:bCs/>
          <w:lang w:val="sr-Cyrl-RS"/>
        </w:rPr>
        <w:t xml:space="preserve">Координациони одбор сматра се формираним усвајањем Пословника о раду Координационог одбора, на првој седници, која се сазива актом </w:t>
      </w:r>
      <w:r w:rsidR="00B56663" w:rsidRPr="00896C6C">
        <w:rPr>
          <w:rFonts w:ascii="Times New Roman" w:hAnsi="Times New Roman" w:cs="Times New Roman"/>
          <w:bCs/>
          <w:lang w:val="sr-Cyrl-RS"/>
        </w:rPr>
        <w:t>д</w:t>
      </w:r>
      <w:r w:rsidR="00814214" w:rsidRPr="00896C6C">
        <w:rPr>
          <w:rFonts w:ascii="Times New Roman" w:hAnsi="Times New Roman" w:cs="Times New Roman"/>
          <w:bCs/>
          <w:lang w:val="sr-Cyrl-RS"/>
        </w:rPr>
        <w:t>иректора</w:t>
      </w:r>
      <w:r w:rsidRPr="00896C6C">
        <w:rPr>
          <w:rFonts w:ascii="Times New Roman" w:hAnsi="Times New Roman" w:cs="Times New Roman"/>
          <w:bCs/>
          <w:lang w:val="sr-Cyrl-RS"/>
        </w:rPr>
        <w:t xml:space="preserve"> у року од три месеца</w:t>
      </w:r>
      <w:r w:rsidRPr="00896C6C">
        <w:rPr>
          <w:rFonts w:ascii="Times New Roman" w:eastAsia="Calibri" w:hAnsi="Times New Roman" w:cs="Times New Roman"/>
          <w:lang w:val="sr-Cyrl-RS"/>
        </w:rPr>
        <w:t xml:space="preserve">, </w:t>
      </w:r>
      <w:r w:rsidRPr="00896C6C">
        <w:rPr>
          <w:rFonts w:ascii="Times New Roman" w:hAnsi="Times New Roman" w:cs="Times New Roman"/>
          <w:bCs/>
          <w:lang w:val="sr-Cyrl-RS"/>
        </w:rPr>
        <w:t>од дана ступања на снагу овог закона.</w:t>
      </w:r>
    </w:p>
    <w:p w14:paraId="27BC2D31"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Рок за доношење одлуке о образовању Савета</w:t>
      </w:r>
    </w:p>
    <w:p w14:paraId="791E83E5" w14:textId="4F758DC8" w:rsidR="00342E74" w:rsidRPr="00896C6C" w:rsidRDefault="00342E74" w:rsidP="009841F4">
      <w:pPr>
        <w:pStyle w:val="NoSpacing"/>
        <w:jc w:val="center"/>
        <w:rPr>
          <w:rFonts w:ascii="Times New Roman" w:hAnsi="Times New Roman" w:cs="Times New Roman"/>
          <w:b/>
          <w:bCs/>
          <w:sz w:val="24"/>
          <w:szCs w:val="24"/>
          <w:lang w:val="sr-Cyrl-RS"/>
        </w:rPr>
      </w:pPr>
      <w:bookmarkStart w:id="48" w:name="c0055"/>
      <w:bookmarkEnd w:id="48"/>
      <w:r w:rsidRPr="00896C6C">
        <w:rPr>
          <w:rFonts w:ascii="Times New Roman" w:hAnsi="Times New Roman" w:cs="Times New Roman"/>
          <w:b/>
          <w:bCs/>
          <w:sz w:val="24"/>
          <w:szCs w:val="24"/>
          <w:lang w:val="sr-Cyrl-RS"/>
        </w:rPr>
        <w:t xml:space="preserve">Члан </w:t>
      </w:r>
      <w:r w:rsidR="00FF3EC4" w:rsidRPr="00896C6C">
        <w:rPr>
          <w:rFonts w:ascii="Times New Roman" w:hAnsi="Times New Roman" w:cs="Times New Roman"/>
          <w:b/>
          <w:bCs/>
          <w:sz w:val="24"/>
          <w:szCs w:val="24"/>
          <w:lang w:val="sr-Cyrl-RS"/>
        </w:rPr>
        <w:t>7</w:t>
      </w:r>
      <w:r w:rsidR="00D60FF7" w:rsidRPr="00896C6C">
        <w:rPr>
          <w:rFonts w:ascii="Times New Roman" w:hAnsi="Times New Roman" w:cs="Times New Roman"/>
          <w:b/>
          <w:bCs/>
          <w:sz w:val="24"/>
          <w:szCs w:val="24"/>
          <w:lang w:val="sr-Cyrl-RS"/>
        </w:rPr>
        <w:t>5</w:t>
      </w:r>
    </w:p>
    <w:p w14:paraId="7302DDE6"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61D767A0" w14:textId="2DD5D101" w:rsidR="009841F4" w:rsidRPr="0076346F" w:rsidRDefault="00342E74" w:rsidP="0076346F">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Чланови Савета именовани у складу са Законом о званичној статистици („Службени гласник РС”, број 104/09) настављају</w:t>
      </w:r>
      <w:r w:rsidR="00A448A1" w:rsidRPr="00896C6C">
        <w:rPr>
          <w:rFonts w:ascii="Times New Roman" w:hAnsi="Times New Roman" w:cs="Times New Roman"/>
          <w:lang w:val="sr-Cyrl-RS"/>
        </w:rPr>
        <w:t xml:space="preserve"> </w:t>
      </w:r>
      <w:r w:rsidRPr="00896C6C">
        <w:rPr>
          <w:rFonts w:ascii="Times New Roman" w:hAnsi="Times New Roman" w:cs="Times New Roman"/>
          <w:lang w:val="sr-Cyrl-RS"/>
        </w:rPr>
        <w:t>са радом до истека мандата.</w:t>
      </w:r>
    </w:p>
    <w:p w14:paraId="5C6DDE8E" w14:textId="6BCD026D"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 xml:space="preserve">Мандат </w:t>
      </w:r>
      <w:r w:rsidR="00B56663" w:rsidRPr="00896C6C">
        <w:rPr>
          <w:rFonts w:ascii="Times New Roman" w:hAnsi="Times New Roman" w:cs="Times New Roman"/>
          <w:b/>
          <w:bCs/>
          <w:sz w:val="24"/>
          <w:szCs w:val="24"/>
          <w:lang w:val="sr-Cyrl-RS"/>
        </w:rPr>
        <w:t>д</w:t>
      </w:r>
      <w:r w:rsidRPr="00896C6C">
        <w:rPr>
          <w:rFonts w:ascii="Times New Roman" w:hAnsi="Times New Roman" w:cs="Times New Roman"/>
          <w:b/>
          <w:bCs/>
          <w:sz w:val="24"/>
          <w:szCs w:val="24"/>
          <w:lang w:val="sr-Cyrl-RS"/>
        </w:rPr>
        <w:t>иректора</w:t>
      </w:r>
      <w:r w:rsidR="004742EE" w:rsidRPr="00896C6C">
        <w:rPr>
          <w:rFonts w:ascii="Times New Roman" w:hAnsi="Times New Roman" w:cs="Times New Roman"/>
          <w:b/>
          <w:bCs/>
          <w:sz w:val="24"/>
          <w:szCs w:val="24"/>
          <w:lang w:val="sr-Cyrl-RS"/>
        </w:rPr>
        <w:t xml:space="preserve"> </w:t>
      </w:r>
      <w:r w:rsidRPr="00896C6C">
        <w:rPr>
          <w:rFonts w:ascii="Times New Roman" w:hAnsi="Times New Roman" w:cs="Times New Roman"/>
          <w:b/>
          <w:bCs/>
          <w:sz w:val="24"/>
          <w:szCs w:val="24"/>
          <w:lang w:val="sr-Cyrl-RS"/>
        </w:rPr>
        <w:t>утврђен пре ступања на снагу овог закона</w:t>
      </w:r>
    </w:p>
    <w:p w14:paraId="7DFFC360" w14:textId="32E30875"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 xml:space="preserve">Члан </w:t>
      </w:r>
      <w:r w:rsidR="00FF3EC4" w:rsidRPr="00896C6C">
        <w:rPr>
          <w:rFonts w:ascii="Times New Roman" w:hAnsi="Times New Roman" w:cs="Times New Roman"/>
          <w:b/>
          <w:bCs/>
          <w:sz w:val="24"/>
          <w:szCs w:val="24"/>
          <w:lang w:val="sr-Cyrl-RS"/>
        </w:rPr>
        <w:t>7</w:t>
      </w:r>
      <w:r w:rsidR="00D60FF7" w:rsidRPr="00896C6C">
        <w:rPr>
          <w:rFonts w:ascii="Times New Roman" w:hAnsi="Times New Roman" w:cs="Times New Roman"/>
          <w:b/>
          <w:bCs/>
          <w:sz w:val="24"/>
          <w:szCs w:val="24"/>
          <w:lang w:val="sr-Cyrl-RS"/>
        </w:rPr>
        <w:t>6</w:t>
      </w:r>
    </w:p>
    <w:p w14:paraId="04154F8A"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425C445C" w14:textId="4AC849E5" w:rsidR="00342E74" w:rsidRPr="00896C6C" w:rsidRDefault="00342E74" w:rsidP="00716FB7">
      <w:pPr>
        <w:shd w:val="clear" w:color="auto" w:fill="FFFFFF"/>
        <w:ind w:firstLine="720"/>
        <w:jc w:val="both"/>
        <w:outlineLvl w:val="2"/>
        <w:rPr>
          <w:rFonts w:ascii="Times New Roman" w:hAnsi="Times New Roman" w:cs="Times New Roman"/>
          <w:lang w:val="sr-Cyrl-RS"/>
        </w:rPr>
      </w:pPr>
      <w:r w:rsidRPr="00896C6C">
        <w:rPr>
          <w:rFonts w:ascii="Times New Roman" w:hAnsi="Times New Roman" w:cs="Times New Roman"/>
          <w:lang w:val="sr-Cyrl-RS"/>
        </w:rPr>
        <w:t xml:space="preserve">Мандат </w:t>
      </w:r>
      <w:r w:rsidR="00DA65DE" w:rsidRPr="00896C6C">
        <w:rPr>
          <w:rFonts w:ascii="Times New Roman" w:hAnsi="Times New Roman" w:cs="Times New Roman"/>
          <w:lang w:val="sr-Cyrl-RS"/>
        </w:rPr>
        <w:t>д</w:t>
      </w:r>
      <w:r w:rsidRPr="00896C6C">
        <w:rPr>
          <w:rFonts w:ascii="Times New Roman" w:hAnsi="Times New Roman" w:cs="Times New Roman"/>
          <w:lang w:val="sr-Cyrl-RS"/>
        </w:rPr>
        <w:t xml:space="preserve">иректора, </w:t>
      </w:r>
      <w:bookmarkStart w:id="49" w:name="_Hlk86620474"/>
      <w:r w:rsidRPr="00896C6C">
        <w:rPr>
          <w:rFonts w:ascii="Times New Roman" w:hAnsi="Times New Roman" w:cs="Times New Roman"/>
          <w:lang w:val="sr-Cyrl-RS"/>
        </w:rPr>
        <w:t>утврђен пре ступања на снагу овог закона</w:t>
      </w:r>
      <w:bookmarkEnd w:id="49"/>
      <w:r w:rsidRPr="00896C6C">
        <w:rPr>
          <w:rFonts w:ascii="Times New Roman" w:hAnsi="Times New Roman" w:cs="Times New Roman"/>
          <w:lang w:val="sr-Cyrl-RS"/>
        </w:rPr>
        <w:t>, остаје на снази до истека периода за који је утврђен актом Владе о постављењу.</w:t>
      </w:r>
    </w:p>
    <w:p w14:paraId="04BCFFB6" w14:textId="77777777" w:rsidR="0076346F" w:rsidRDefault="0076346F" w:rsidP="009841F4">
      <w:pPr>
        <w:pStyle w:val="NoSpacing"/>
        <w:jc w:val="center"/>
        <w:rPr>
          <w:rFonts w:ascii="Times New Roman" w:hAnsi="Times New Roman" w:cs="Times New Roman"/>
          <w:b/>
          <w:bCs/>
          <w:sz w:val="24"/>
          <w:szCs w:val="24"/>
          <w:lang w:val="sr-Cyrl-RS"/>
        </w:rPr>
      </w:pPr>
    </w:p>
    <w:p w14:paraId="678B98CE" w14:textId="77777777" w:rsidR="0076346F" w:rsidRDefault="0076346F" w:rsidP="009841F4">
      <w:pPr>
        <w:pStyle w:val="NoSpacing"/>
        <w:jc w:val="center"/>
        <w:rPr>
          <w:rFonts w:ascii="Times New Roman" w:hAnsi="Times New Roman" w:cs="Times New Roman"/>
          <w:b/>
          <w:bCs/>
          <w:sz w:val="24"/>
          <w:szCs w:val="24"/>
          <w:lang w:val="sr-Cyrl-RS"/>
        </w:rPr>
      </w:pPr>
    </w:p>
    <w:p w14:paraId="68B75DC7" w14:textId="61AA910D"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lastRenderedPageBreak/>
        <w:t>Престанак важења Закона о званичној статистици</w:t>
      </w:r>
    </w:p>
    <w:p w14:paraId="4D1F83F7" w14:textId="00C7A46C" w:rsidR="00342E74" w:rsidRPr="00896C6C" w:rsidRDefault="00342E74" w:rsidP="009841F4">
      <w:pPr>
        <w:pStyle w:val="NoSpacing"/>
        <w:jc w:val="center"/>
        <w:rPr>
          <w:rFonts w:ascii="Times New Roman" w:hAnsi="Times New Roman" w:cs="Times New Roman"/>
          <w:b/>
          <w:bCs/>
          <w:sz w:val="24"/>
          <w:szCs w:val="24"/>
          <w:lang w:val="sr-Cyrl-RS"/>
        </w:rPr>
      </w:pPr>
      <w:bookmarkStart w:id="50" w:name="c0058"/>
      <w:bookmarkEnd w:id="50"/>
      <w:r w:rsidRPr="00896C6C">
        <w:rPr>
          <w:rFonts w:ascii="Times New Roman" w:hAnsi="Times New Roman" w:cs="Times New Roman"/>
          <w:b/>
          <w:bCs/>
          <w:sz w:val="24"/>
          <w:szCs w:val="24"/>
          <w:lang w:val="sr-Cyrl-RS"/>
        </w:rPr>
        <w:t xml:space="preserve">Члан </w:t>
      </w:r>
      <w:r w:rsidR="00FF3EC4" w:rsidRPr="00896C6C">
        <w:rPr>
          <w:rFonts w:ascii="Times New Roman" w:hAnsi="Times New Roman" w:cs="Times New Roman"/>
          <w:b/>
          <w:bCs/>
          <w:sz w:val="24"/>
          <w:szCs w:val="24"/>
          <w:lang w:val="sr-Cyrl-RS"/>
        </w:rPr>
        <w:t>7</w:t>
      </w:r>
      <w:r w:rsidR="00D60FF7" w:rsidRPr="00896C6C">
        <w:rPr>
          <w:rFonts w:ascii="Times New Roman" w:hAnsi="Times New Roman" w:cs="Times New Roman"/>
          <w:b/>
          <w:bCs/>
          <w:sz w:val="24"/>
          <w:szCs w:val="24"/>
          <w:lang w:val="sr-Cyrl-RS"/>
        </w:rPr>
        <w:t>7</w:t>
      </w:r>
    </w:p>
    <w:p w14:paraId="3146B2E4"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4D16898D" w14:textId="77777777" w:rsidR="00342E74" w:rsidRPr="00896C6C" w:rsidRDefault="00342E74" w:rsidP="00342E7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Даном ступања на снагу овог закона престаје да важи </w:t>
      </w:r>
      <w:r w:rsidRPr="00896C6C">
        <w:rPr>
          <w:rFonts w:ascii="Times New Roman" w:eastAsia="Calibri" w:hAnsi="Times New Roman" w:cs="Times New Roman"/>
          <w:lang w:val="sr-Cyrl-RS"/>
        </w:rPr>
        <w:t xml:space="preserve">Закон о званичној статистици </w:t>
      </w:r>
      <w:bookmarkStart w:id="51" w:name="_Hlk86763803"/>
      <w:r w:rsidRPr="00896C6C">
        <w:rPr>
          <w:rFonts w:ascii="Times New Roman" w:eastAsia="Calibri" w:hAnsi="Times New Roman" w:cs="Times New Roman"/>
          <w:lang w:val="sr-Cyrl-RS"/>
        </w:rPr>
        <w:t>(„Службени гласник РС”, број 104/09)</w:t>
      </w:r>
      <w:r w:rsidRPr="00896C6C">
        <w:rPr>
          <w:rFonts w:ascii="Times New Roman" w:hAnsi="Times New Roman" w:cs="Times New Roman"/>
          <w:lang w:val="sr-Cyrl-RS"/>
        </w:rPr>
        <w:t>.</w:t>
      </w:r>
    </w:p>
    <w:bookmarkEnd w:id="51"/>
    <w:p w14:paraId="74A7B27F" w14:textId="2FF3D826" w:rsidR="00342E74" w:rsidRPr="00896C6C" w:rsidRDefault="00342E74" w:rsidP="00E248F4">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Подзаконски акти донесени на основу закона из става 1 овог члана примењиваће се до доношења подзаконских аката на основу овог закона ако нису у супротности са овим законом.</w:t>
      </w:r>
      <w:bookmarkStart w:id="52" w:name="toc69"/>
      <w:bookmarkEnd w:id="52"/>
    </w:p>
    <w:p w14:paraId="6077AEE4" w14:textId="77777777" w:rsidR="00342E74" w:rsidRPr="00896C6C" w:rsidRDefault="00342E74" w:rsidP="009841F4">
      <w:pPr>
        <w:pStyle w:val="NoSpacing"/>
        <w:jc w:val="center"/>
        <w:rPr>
          <w:rFonts w:ascii="Times New Roman" w:hAnsi="Times New Roman" w:cs="Times New Roman"/>
          <w:b/>
          <w:bCs/>
          <w:sz w:val="24"/>
          <w:szCs w:val="24"/>
          <w:lang w:val="sr-Cyrl-RS"/>
        </w:rPr>
      </w:pPr>
      <w:r w:rsidRPr="00896C6C">
        <w:rPr>
          <w:rFonts w:ascii="Times New Roman" w:hAnsi="Times New Roman" w:cs="Times New Roman"/>
          <w:b/>
          <w:bCs/>
          <w:sz w:val="24"/>
          <w:szCs w:val="24"/>
          <w:lang w:val="sr-Cyrl-RS"/>
        </w:rPr>
        <w:t>Ступање на снагу закона</w:t>
      </w:r>
    </w:p>
    <w:p w14:paraId="63BEA715" w14:textId="38B7F243" w:rsidR="00342E74" w:rsidRPr="00896C6C" w:rsidRDefault="00342E74" w:rsidP="009841F4">
      <w:pPr>
        <w:pStyle w:val="NoSpacing"/>
        <w:jc w:val="center"/>
        <w:rPr>
          <w:rFonts w:ascii="Times New Roman" w:hAnsi="Times New Roman" w:cs="Times New Roman"/>
          <w:b/>
          <w:bCs/>
          <w:sz w:val="24"/>
          <w:szCs w:val="24"/>
          <w:lang w:val="sr-Cyrl-RS"/>
        </w:rPr>
      </w:pPr>
      <w:bookmarkStart w:id="53" w:name="c0059"/>
      <w:bookmarkEnd w:id="53"/>
      <w:r w:rsidRPr="00896C6C">
        <w:rPr>
          <w:rFonts w:ascii="Times New Roman" w:hAnsi="Times New Roman" w:cs="Times New Roman"/>
          <w:b/>
          <w:bCs/>
          <w:sz w:val="24"/>
          <w:szCs w:val="24"/>
          <w:lang w:val="sr-Cyrl-RS"/>
        </w:rPr>
        <w:t xml:space="preserve">Члан </w:t>
      </w:r>
      <w:r w:rsidR="00FF3EC4" w:rsidRPr="00896C6C">
        <w:rPr>
          <w:rFonts w:ascii="Times New Roman" w:hAnsi="Times New Roman" w:cs="Times New Roman"/>
          <w:b/>
          <w:bCs/>
          <w:sz w:val="24"/>
          <w:szCs w:val="24"/>
          <w:lang w:val="sr-Cyrl-RS"/>
        </w:rPr>
        <w:t>7</w:t>
      </w:r>
      <w:r w:rsidR="008A5F90" w:rsidRPr="00896C6C">
        <w:rPr>
          <w:rFonts w:ascii="Times New Roman" w:hAnsi="Times New Roman" w:cs="Times New Roman"/>
          <w:b/>
          <w:bCs/>
          <w:sz w:val="24"/>
          <w:szCs w:val="24"/>
          <w:lang w:val="sr-Cyrl-RS"/>
        </w:rPr>
        <w:t>8</w:t>
      </w:r>
    </w:p>
    <w:p w14:paraId="5602ACE5" w14:textId="77777777" w:rsidR="009841F4" w:rsidRPr="00896C6C" w:rsidRDefault="009841F4" w:rsidP="009841F4">
      <w:pPr>
        <w:pStyle w:val="NoSpacing"/>
        <w:jc w:val="center"/>
        <w:rPr>
          <w:rFonts w:ascii="Times New Roman" w:hAnsi="Times New Roman" w:cs="Times New Roman"/>
          <w:b/>
          <w:bCs/>
          <w:sz w:val="24"/>
          <w:szCs w:val="24"/>
          <w:lang w:val="sr-Cyrl-RS"/>
        </w:rPr>
      </w:pPr>
    </w:p>
    <w:p w14:paraId="7E48DE9D" w14:textId="7EBFE39C" w:rsidR="007B2AFB" w:rsidRPr="0076346F" w:rsidRDefault="00342E74" w:rsidP="0076346F">
      <w:pPr>
        <w:shd w:val="clear" w:color="auto" w:fill="FFFFFF"/>
        <w:ind w:firstLine="720"/>
        <w:jc w:val="both"/>
        <w:rPr>
          <w:rFonts w:ascii="Times New Roman" w:hAnsi="Times New Roman" w:cs="Times New Roman"/>
          <w:lang w:val="sr-Cyrl-RS"/>
        </w:rPr>
      </w:pPr>
      <w:r w:rsidRPr="00896C6C">
        <w:rPr>
          <w:rFonts w:ascii="Times New Roman" w:hAnsi="Times New Roman" w:cs="Times New Roman"/>
          <w:lang w:val="sr-Cyrl-RS"/>
        </w:rPr>
        <w:t>Овај закон ступа на снагу осмог дана од дана објављивања у „Службеном гласнику Р</w:t>
      </w:r>
      <w:r w:rsidR="00DA65DE" w:rsidRPr="00896C6C">
        <w:rPr>
          <w:rFonts w:ascii="Times New Roman" w:hAnsi="Times New Roman" w:cs="Times New Roman"/>
          <w:lang w:val="sr-Cyrl-RS"/>
        </w:rPr>
        <w:t>С</w:t>
      </w:r>
      <w:r w:rsidRPr="00896C6C">
        <w:rPr>
          <w:rFonts w:ascii="Times New Roman" w:hAnsi="Times New Roman" w:cs="Times New Roman"/>
          <w:lang w:val="sr-Cyrl-RS"/>
        </w:rPr>
        <w:t>”.</w:t>
      </w:r>
    </w:p>
    <w:sectPr w:rsidR="007B2AFB" w:rsidRPr="0076346F" w:rsidSect="00CD14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A1CE" w14:textId="77777777" w:rsidR="005E61C2" w:rsidRDefault="005E61C2" w:rsidP="00276005">
      <w:pPr>
        <w:spacing w:after="0" w:line="240" w:lineRule="auto"/>
      </w:pPr>
      <w:r>
        <w:separator/>
      </w:r>
    </w:p>
  </w:endnote>
  <w:endnote w:type="continuationSeparator" w:id="0">
    <w:p w14:paraId="4586C146" w14:textId="77777777" w:rsidR="005E61C2" w:rsidRDefault="005E61C2" w:rsidP="0027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D96B" w14:textId="77777777" w:rsidR="009841F4" w:rsidRDefault="00984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5CC3" w14:textId="77777777" w:rsidR="009841F4" w:rsidRDefault="00984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3204" w14:textId="77777777" w:rsidR="009841F4" w:rsidRDefault="0098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F51E" w14:textId="77777777" w:rsidR="005E61C2" w:rsidRDefault="005E61C2" w:rsidP="00276005">
      <w:pPr>
        <w:spacing w:after="0" w:line="240" w:lineRule="auto"/>
      </w:pPr>
      <w:r>
        <w:separator/>
      </w:r>
    </w:p>
  </w:footnote>
  <w:footnote w:type="continuationSeparator" w:id="0">
    <w:p w14:paraId="6B05B988" w14:textId="77777777" w:rsidR="005E61C2" w:rsidRDefault="005E61C2" w:rsidP="0027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C359" w14:textId="77777777" w:rsidR="009841F4" w:rsidRDefault="00984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E41A" w14:textId="77777777" w:rsidR="009841F4" w:rsidRDefault="00984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CE2C" w14:textId="77777777" w:rsidR="009841F4" w:rsidRDefault="0098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288"/>
    <w:multiLevelType w:val="hybridMultilevel"/>
    <w:tmpl w:val="89005150"/>
    <w:lvl w:ilvl="0" w:tplc="BDD08E0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A44B4"/>
    <w:multiLevelType w:val="hybridMultilevel"/>
    <w:tmpl w:val="4A340BE6"/>
    <w:lvl w:ilvl="0" w:tplc="B63EF1E8">
      <w:start w:val="1"/>
      <w:numFmt w:val="decimal"/>
      <w:lvlText w:val="%1)"/>
      <w:lvlJc w:val="left"/>
      <w:pPr>
        <w:ind w:left="1268" w:hanging="568"/>
      </w:pPr>
      <w:rPr>
        <w:rFonts w:hint="default"/>
        <w:b w:val="0"/>
        <w:bCs/>
        <w:spacing w:val="-1"/>
        <w:w w:val="100"/>
        <w:sz w:val="20"/>
        <w:szCs w:val="20"/>
      </w:rPr>
    </w:lvl>
    <w:lvl w:ilvl="1" w:tplc="D81066EE">
      <w:numFmt w:val="bullet"/>
      <w:lvlText w:val="•"/>
      <w:lvlJc w:val="left"/>
      <w:pPr>
        <w:ind w:left="2122" w:hanging="568"/>
      </w:pPr>
      <w:rPr>
        <w:rFonts w:hint="default"/>
      </w:rPr>
    </w:lvl>
    <w:lvl w:ilvl="2" w:tplc="493A8AA6">
      <w:numFmt w:val="bullet"/>
      <w:lvlText w:val="•"/>
      <w:lvlJc w:val="left"/>
      <w:pPr>
        <w:ind w:left="2984" w:hanging="568"/>
      </w:pPr>
      <w:rPr>
        <w:rFonts w:hint="default"/>
      </w:rPr>
    </w:lvl>
    <w:lvl w:ilvl="3" w:tplc="AB987F32">
      <w:numFmt w:val="bullet"/>
      <w:lvlText w:val="•"/>
      <w:lvlJc w:val="left"/>
      <w:pPr>
        <w:ind w:left="3847" w:hanging="568"/>
      </w:pPr>
      <w:rPr>
        <w:rFonts w:hint="default"/>
      </w:rPr>
    </w:lvl>
    <w:lvl w:ilvl="4" w:tplc="15B0418A">
      <w:numFmt w:val="bullet"/>
      <w:lvlText w:val="•"/>
      <w:lvlJc w:val="left"/>
      <w:pPr>
        <w:ind w:left="4709" w:hanging="568"/>
      </w:pPr>
      <w:rPr>
        <w:rFonts w:hint="default"/>
      </w:rPr>
    </w:lvl>
    <w:lvl w:ilvl="5" w:tplc="C81EB5A4">
      <w:numFmt w:val="bullet"/>
      <w:lvlText w:val="•"/>
      <w:lvlJc w:val="left"/>
      <w:pPr>
        <w:ind w:left="5572" w:hanging="568"/>
      </w:pPr>
      <w:rPr>
        <w:rFonts w:hint="default"/>
      </w:rPr>
    </w:lvl>
    <w:lvl w:ilvl="6" w:tplc="0A48B37A">
      <w:numFmt w:val="bullet"/>
      <w:lvlText w:val="•"/>
      <w:lvlJc w:val="left"/>
      <w:pPr>
        <w:ind w:left="6434" w:hanging="568"/>
      </w:pPr>
      <w:rPr>
        <w:rFonts w:hint="default"/>
      </w:rPr>
    </w:lvl>
    <w:lvl w:ilvl="7" w:tplc="E8AE10C2">
      <w:numFmt w:val="bullet"/>
      <w:lvlText w:val="•"/>
      <w:lvlJc w:val="left"/>
      <w:pPr>
        <w:ind w:left="7297" w:hanging="568"/>
      </w:pPr>
      <w:rPr>
        <w:rFonts w:hint="default"/>
      </w:rPr>
    </w:lvl>
    <w:lvl w:ilvl="8" w:tplc="3D0C657C">
      <w:numFmt w:val="bullet"/>
      <w:lvlText w:val="•"/>
      <w:lvlJc w:val="left"/>
      <w:pPr>
        <w:ind w:left="8159" w:hanging="568"/>
      </w:pPr>
      <w:rPr>
        <w:rFonts w:hint="default"/>
      </w:rPr>
    </w:lvl>
  </w:abstractNum>
  <w:abstractNum w:abstractNumId="2" w15:restartNumberingAfterBreak="0">
    <w:nsid w:val="18800ACE"/>
    <w:multiLevelType w:val="hybridMultilevel"/>
    <w:tmpl w:val="83C823F8"/>
    <w:lvl w:ilvl="0" w:tplc="27F66036">
      <w:start w:val="1"/>
      <w:numFmt w:val="decimal"/>
      <w:lvlText w:val="%1."/>
      <w:lvlJc w:val="left"/>
      <w:pPr>
        <w:ind w:left="720" w:hanging="360"/>
      </w:pPr>
      <w:rPr>
        <w:rFonts w:ascii="Segoe UI"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7348"/>
    <w:multiLevelType w:val="hybridMultilevel"/>
    <w:tmpl w:val="AF4EF988"/>
    <w:lvl w:ilvl="0" w:tplc="43160656">
      <w:start w:val="1"/>
      <w:numFmt w:val="decimal"/>
      <w:lvlText w:val="%1)"/>
      <w:lvlJc w:val="left"/>
      <w:pPr>
        <w:ind w:left="36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37A620C3"/>
    <w:multiLevelType w:val="hybridMultilevel"/>
    <w:tmpl w:val="380EFCC8"/>
    <w:lvl w:ilvl="0" w:tplc="CA26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26159A"/>
    <w:multiLevelType w:val="hybridMultilevel"/>
    <w:tmpl w:val="88B63502"/>
    <w:lvl w:ilvl="0" w:tplc="FF6C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5AC"/>
    <w:multiLevelType w:val="hybridMultilevel"/>
    <w:tmpl w:val="3E0227F4"/>
    <w:lvl w:ilvl="0" w:tplc="3800AD16">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AA7C4E"/>
    <w:multiLevelType w:val="hybridMultilevel"/>
    <w:tmpl w:val="4558B58E"/>
    <w:lvl w:ilvl="0" w:tplc="04090011">
      <w:start w:val="1"/>
      <w:numFmt w:val="decimal"/>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CC60C6D"/>
    <w:multiLevelType w:val="hybridMultilevel"/>
    <w:tmpl w:val="DC5A128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F0241F"/>
    <w:multiLevelType w:val="hybridMultilevel"/>
    <w:tmpl w:val="91A8837C"/>
    <w:lvl w:ilvl="0" w:tplc="7AA8F5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E42F6A"/>
    <w:multiLevelType w:val="hybridMultilevel"/>
    <w:tmpl w:val="E7C40D86"/>
    <w:lvl w:ilvl="0" w:tplc="557625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42CCA"/>
    <w:multiLevelType w:val="multilevel"/>
    <w:tmpl w:val="42F4FF90"/>
    <w:lvl w:ilvl="0">
      <w:start w:val="4"/>
      <w:numFmt w:val="decimal"/>
      <w:lvlText w:val="%1"/>
      <w:lvlJc w:val="left"/>
      <w:pPr>
        <w:ind w:left="1835" w:hanging="568"/>
      </w:pPr>
      <w:rPr>
        <w:rFonts w:hint="default"/>
      </w:rPr>
    </w:lvl>
    <w:lvl w:ilvl="1">
      <w:start w:val="1"/>
      <w:numFmt w:val="decimal"/>
      <w:lvlText w:val="%1.%2"/>
      <w:lvlJc w:val="left"/>
      <w:pPr>
        <w:ind w:left="1835" w:hanging="568"/>
      </w:pPr>
      <w:rPr>
        <w:rFonts w:ascii="Times New Roman" w:eastAsia="Times New Roman" w:hAnsi="Times New Roman" w:cs="Times New Roman" w:hint="default"/>
        <w:spacing w:val="-1"/>
        <w:w w:val="100"/>
        <w:sz w:val="20"/>
        <w:szCs w:val="20"/>
      </w:rPr>
    </w:lvl>
    <w:lvl w:ilvl="2">
      <w:start w:val="1"/>
      <w:numFmt w:val="decimal"/>
      <w:lvlText w:val="%3)"/>
      <w:lvlJc w:val="left"/>
      <w:pPr>
        <w:ind w:left="1268" w:hanging="567"/>
      </w:pPr>
      <w:rPr>
        <w:rFonts w:hint="default"/>
        <w:b w:val="0"/>
        <w:w w:val="100"/>
        <w:sz w:val="20"/>
        <w:szCs w:val="20"/>
      </w:rPr>
    </w:lvl>
    <w:lvl w:ilvl="3">
      <w:numFmt w:val="bullet"/>
      <w:lvlText w:val="•"/>
      <w:lvlJc w:val="left"/>
      <w:pPr>
        <w:ind w:left="3627" w:hanging="567"/>
      </w:pPr>
      <w:rPr>
        <w:rFonts w:hint="default"/>
      </w:rPr>
    </w:lvl>
    <w:lvl w:ilvl="4">
      <w:numFmt w:val="bullet"/>
      <w:lvlText w:val="•"/>
      <w:lvlJc w:val="left"/>
      <w:pPr>
        <w:ind w:left="4521" w:hanging="567"/>
      </w:pPr>
      <w:rPr>
        <w:rFonts w:hint="default"/>
      </w:rPr>
    </w:lvl>
    <w:lvl w:ilvl="5">
      <w:numFmt w:val="bullet"/>
      <w:lvlText w:val="•"/>
      <w:lvlJc w:val="left"/>
      <w:pPr>
        <w:ind w:left="5415" w:hanging="567"/>
      </w:pPr>
      <w:rPr>
        <w:rFonts w:hint="default"/>
      </w:rPr>
    </w:lvl>
    <w:lvl w:ilvl="6">
      <w:numFmt w:val="bullet"/>
      <w:lvlText w:val="•"/>
      <w:lvlJc w:val="left"/>
      <w:pPr>
        <w:ind w:left="6309" w:hanging="567"/>
      </w:pPr>
      <w:rPr>
        <w:rFonts w:hint="default"/>
      </w:rPr>
    </w:lvl>
    <w:lvl w:ilvl="7">
      <w:numFmt w:val="bullet"/>
      <w:lvlText w:val="•"/>
      <w:lvlJc w:val="left"/>
      <w:pPr>
        <w:ind w:left="7202" w:hanging="567"/>
      </w:pPr>
      <w:rPr>
        <w:rFonts w:hint="default"/>
      </w:rPr>
    </w:lvl>
    <w:lvl w:ilvl="8">
      <w:numFmt w:val="bullet"/>
      <w:lvlText w:val="•"/>
      <w:lvlJc w:val="left"/>
      <w:pPr>
        <w:ind w:left="8096" w:hanging="567"/>
      </w:pPr>
      <w:rPr>
        <w:rFonts w:hint="default"/>
      </w:rPr>
    </w:lvl>
  </w:abstractNum>
  <w:abstractNum w:abstractNumId="12" w15:restartNumberingAfterBreak="0">
    <w:nsid w:val="61856810"/>
    <w:multiLevelType w:val="hybridMultilevel"/>
    <w:tmpl w:val="10A048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CC2C0A"/>
    <w:multiLevelType w:val="hybridMultilevel"/>
    <w:tmpl w:val="2204628E"/>
    <w:lvl w:ilvl="0" w:tplc="4F3414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C1AB6"/>
    <w:multiLevelType w:val="hybridMultilevel"/>
    <w:tmpl w:val="F2766274"/>
    <w:lvl w:ilvl="0" w:tplc="04090011">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D47A02"/>
    <w:multiLevelType w:val="hybridMultilevel"/>
    <w:tmpl w:val="88B63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8503697">
    <w:abstractNumId w:val="10"/>
  </w:num>
  <w:num w:numId="2" w16cid:durableId="850029043">
    <w:abstractNumId w:val="11"/>
  </w:num>
  <w:num w:numId="3" w16cid:durableId="1452943580">
    <w:abstractNumId w:val="1"/>
  </w:num>
  <w:num w:numId="4" w16cid:durableId="1847284996">
    <w:abstractNumId w:val="13"/>
  </w:num>
  <w:num w:numId="5" w16cid:durableId="85346264">
    <w:abstractNumId w:val="6"/>
  </w:num>
  <w:num w:numId="6" w16cid:durableId="1110473266">
    <w:abstractNumId w:val="0"/>
  </w:num>
  <w:num w:numId="7" w16cid:durableId="116485017">
    <w:abstractNumId w:val="7"/>
  </w:num>
  <w:num w:numId="8" w16cid:durableId="866983820">
    <w:abstractNumId w:val="3"/>
  </w:num>
  <w:num w:numId="9" w16cid:durableId="551578226">
    <w:abstractNumId w:val="5"/>
  </w:num>
  <w:num w:numId="10" w16cid:durableId="1615014217">
    <w:abstractNumId w:val="15"/>
  </w:num>
  <w:num w:numId="11" w16cid:durableId="593633589">
    <w:abstractNumId w:val="8"/>
  </w:num>
  <w:num w:numId="12" w16cid:durableId="567305390">
    <w:abstractNumId w:val="14"/>
  </w:num>
  <w:num w:numId="13" w16cid:durableId="1967467117">
    <w:abstractNumId w:val="2"/>
  </w:num>
  <w:num w:numId="14" w16cid:durableId="671840243">
    <w:abstractNumId w:val="12"/>
  </w:num>
  <w:num w:numId="15" w16cid:durableId="1444838796">
    <w:abstractNumId w:val="4"/>
  </w:num>
  <w:num w:numId="16" w16cid:durableId="1907109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48"/>
    <w:rsid w:val="00010DC8"/>
    <w:rsid w:val="00013309"/>
    <w:rsid w:val="000278FF"/>
    <w:rsid w:val="00031EFF"/>
    <w:rsid w:val="00036371"/>
    <w:rsid w:val="00036B0D"/>
    <w:rsid w:val="00041C0F"/>
    <w:rsid w:val="00047015"/>
    <w:rsid w:val="00060026"/>
    <w:rsid w:val="00066BF7"/>
    <w:rsid w:val="00072404"/>
    <w:rsid w:val="00073A7E"/>
    <w:rsid w:val="00075D36"/>
    <w:rsid w:val="00077487"/>
    <w:rsid w:val="000874AC"/>
    <w:rsid w:val="00093171"/>
    <w:rsid w:val="00096F37"/>
    <w:rsid w:val="000A1F34"/>
    <w:rsid w:val="000A3E45"/>
    <w:rsid w:val="000A47D0"/>
    <w:rsid w:val="000A7B38"/>
    <w:rsid w:val="000B5654"/>
    <w:rsid w:val="000C53E7"/>
    <w:rsid w:val="000D0401"/>
    <w:rsid w:val="000D045C"/>
    <w:rsid w:val="000D24A8"/>
    <w:rsid w:val="000D3651"/>
    <w:rsid w:val="000D3C58"/>
    <w:rsid w:val="000D6465"/>
    <w:rsid w:val="000E17B6"/>
    <w:rsid w:val="000E65A8"/>
    <w:rsid w:val="000E7CE7"/>
    <w:rsid w:val="000F0B6D"/>
    <w:rsid w:val="000F43D1"/>
    <w:rsid w:val="000F4FD3"/>
    <w:rsid w:val="00101097"/>
    <w:rsid w:val="0010305C"/>
    <w:rsid w:val="001046BD"/>
    <w:rsid w:val="00114D8C"/>
    <w:rsid w:val="00115254"/>
    <w:rsid w:val="00115C74"/>
    <w:rsid w:val="0012165A"/>
    <w:rsid w:val="00124587"/>
    <w:rsid w:val="0012557A"/>
    <w:rsid w:val="0012692C"/>
    <w:rsid w:val="00134178"/>
    <w:rsid w:val="0015675B"/>
    <w:rsid w:val="00161BFB"/>
    <w:rsid w:val="001816BE"/>
    <w:rsid w:val="0018381B"/>
    <w:rsid w:val="00185DCC"/>
    <w:rsid w:val="001878D7"/>
    <w:rsid w:val="001906EC"/>
    <w:rsid w:val="00191EF9"/>
    <w:rsid w:val="00192C46"/>
    <w:rsid w:val="00192FDD"/>
    <w:rsid w:val="001934D5"/>
    <w:rsid w:val="0019425E"/>
    <w:rsid w:val="00197A6A"/>
    <w:rsid w:val="00197B01"/>
    <w:rsid w:val="001A0BE6"/>
    <w:rsid w:val="001A20E5"/>
    <w:rsid w:val="001A3110"/>
    <w:rsid w:val="001A36EE"/>
    <w:rsid w:val="001A37A1"/>
    <w:rsid w:val="001B5B02"/>
    <w:rsid w:val="001C0E12"/>
    <w:rsid w:val="001C6852"/>
    <w:rsid w:val="001C7742"/>
    <w:rsid w:val="001D5B89"/>
    <w:rsid w:val="001E0141"/>
    <w:rsid w:val="001E27C1"/>
    <w:rsid w:val="001E3DAE"/>
    <w:rsid w:val="001E470D"/>
    <w:rsid w:val="001E4C6C"/>
    <w:rsid w:val="001F3087"/>
    <w:rsid w:val="001F46CB"/>
    <w:rsid w:val="001F7401"/>
    <w:rsid w:val="001F7A4A"/>
    <w:rsid w:val="002051DB"/>
    <w:rsid w:val="0020594E"/>
    <w:rsid w:val="002142B7"/>
    <w:rsid w:val="002157DF"/>
    <w:rsid w:val="00221292"/>
    <w:rsid w:val="0023267D"/>
    <w:rsid w:val="00234BE1"/>
    <w:rsid w:val="0023690B"/>
    <w:rsid w:val="00236CBF"/>
    <w:rsid w:val="0024062B"/>
    <w:rsid w:val="002421BB"/>
    <w:rsid w:val="00243DF3"/>
    <w:rsid w:val="00245C63"/>
    <w:rsid w:val="00251AE2"/>
    <w:rsid w:val="0026679E"/>
    <w:rsid w:val="002676B0"/>
    <w:rsid w:val="002730D3"/>
    <w:rsid w:val="00274CE8"/>
    <w:rsid w:val="00275904"/>
    <w:rsid w:val="00275B22"/>
    <w:rsid w:val="00276005"/>
    <w:rsid w:val="00280148"/>
    <w:rsid w:val="002811C9"/>
    <w:rsid w:val="00284C31"/>
    <w:rsid w:val="0028726F"/>
    <w:rsid w:val="002A5667"/>
    <w:rsid w:val="002B40D7"/>
    <w:rsid w:val="002C02F8"/>
    <w:rsid w:val="002C2695"/>
    <w:rsid w:val="002C6423"/>
    <w:rsid w:val="002C65AC"/>
    <w:rsid w:val="002D13B8"/>
    <w:rsid w:val="002E0A86"/>
    <w:rsid w:val="002E5D53"/>
    <w:rsid w:val="002E7189"/>
    <w:rsid w:val="002E7ED7"/>
    <w:rsid w:val="002F64BD"/>
    <w:rsid w:val="00300AC3"/>
    <w:rsid w:val="003160BC"/>
    <w:rsid w:val="00316E51"/>
    <w:rsid w:val="003178C3"/>
    <w:rsid w:val="0032047A"/>
    <w:rsid w:val="003210C8"/>
    <w:rsid w:val="003238A0"/>
    <w:rsid w:val="00334D9D"/>
    <w:rsid w:val="003409C7"/>
    <w:rsid w:val="00342830"/>
    <w:rsid w:val="00342B2D"/>
    <w:rsid w:val="00342E74"/>
    <w:rsid w:val="00343388"/>
    <w:rsid w:val="0035248B"/>
    <w:rsid w:val="0036359E"/>
    <w:rsid w:val="00366326"/>
    <w:rsid w:val="00366BB8"/>
    <w:rsid w:val="00371500"/>
    <w:rsid w:val="00372394"/>
    <w:rsid w:val="0037385B"/>
    <w:rsid w:val="0038467E"/>
    <w:rsid w:val="00387C41"/>
    <w:rsid w:val="003965ED"/>
    <w:rsid w:val="00397CC2"/>
    <w:rsid w:val="003A20C4"/>
    <w:rsid w:val="003B0506"/>
    <w:rsid w:val="003B1083"/>
    <w:rsid w:val="003B1E41"/>
    <w:rsid w:val="003B1FD3"/>
    <w:rsid w:val="003B4B08"/>
    <w:rsid w:val="003B7F25"/>
    <w:rsid w:val="003C18C2"/>
    <w:rsid w:val="003C2017"/>
    <w:rsid w:val="003C5B5F"/>
    <w:rsid w:val="003C615C"/>
    <w:rsid w:val="003D1AD8"/>
    <w:rsid w:val="003D2664"/>
    <w:rsid w:val="003D7486"/>
    <w:rsid w:val="003D74C6"/>
    <w:rsid w:val="003F0CD0"/>
    <w:rsid w:val="003F3380"/>
    <w:rsid w:val="003F3899"/>
    <w:rsid w:val="003F4796"/>
    <w:rsid w:val="003F65C8"/>
    <w:rsid w:val="004007C0"/>
    <w:rsid w:val="00401BD8"/>
    <w:rsid w:val="004034FA"/>
    <w:rsid w:val="00405600"/>
    <w:rsid w:val="00411283"/>
    <w:rsid w:val="004254D6"/>
    <w:rsid w:val="00430B32"/>
    <w:rsid w:val="00433871"/>
    <w:rsid w:val="00436BF3"/>
    <w:rsid w:val="00437841"/>
    <w:rsid w:val="00437CF0"/>
    <w:rsid w:val="00445B98"/>
    <w:rsid w:val="00447C06"/>
    <w:rsid w:val="00447D0E"/>
    <w:rsid w:val="00451B42"/>
    <w:rsid w:val="0045241B"/>
    <w:rsid w:val="00462497"/>
    <w:rsid w:val="00464C23"/>
    <w:rsid w:val="004678B6"/>
    <w:rsid w:val="00473092"/>
    <w:rsid w:val="004742EE"/>
    <w:rsid w:val="0048039A"/>
    <w:rsid w:val="00490E13"/>
    <w:rsid w:val="00492D2F"/>
    <w:rsid w:val="004A190B"/>
    <w:rsid w:val="004A663F"/>
    <w:rsid w:val="004A7092"/>
    <w:rsid w:val="004A7972"/>
    <w:rsid w:val="004B19BC"/>
    <w:rsid w:val="004C004C"/>
    <w:rsid w:val="004D073C"/>
    <w:rsid w:val="004D74DD"/>
    <w:rsid w:val="004E5B64"/>
    <w:rsid w:val="004E7389"/>
    <w:rsid w:val="004F5AB8"/>
    <w:rsid w:val="005026D8"/>
    <w:rsid w:val="005126D6"/>
    <w:rsid w:val="00514606"/>
    <w:rsid w:val="005159A8"/>
    <w:rsid w:val="00520357"/>
    <w:rsid w:val="00524B76"/>
    <w:rsid w:val="00524FC1"/>
    <w:rsid w:val="00531C08"/>
    <w:rsid w:val="00533270"/>
    <w:rsid w:val="00536438"/>
    <w:rsid w:val="00542EB7"/>
    <w:rsid w:val="00564753"/>
    <w:rsid w:val="00566445"/>
    <w:rsid w:val="005679F5"/>
    <w:rsid w:val="00567AF1"/>
    <w:rsid w:val="005753D0"/>
    <w:rsid w:val="00577B58"/>
    <w:rsid w:val="00581C13"/>
    <w:rsid w:val="00582007"/>
    <w:rsid w:val="0058504F"/>
    <w:rsid w:val="00585E40"/>
    <w:rsid w:val="005969B0"/>
    <w:rsid w:val="005A1FAF"/>
    <w:rsid w:val="005E040D"/>
    <w:rsid w:val="005E1E44"/>
    <w:rsid w:val="005E61C2"/>
    <w:rsid w:val="00601463"/>
    <w:rsid w:val="00604173"/>
    <w:rsid w:val="0060443D"/>
    <w:rsid w:val="006059D5"/>
    <w:rsid w:val="006116F8"/>
    <w:rsid w:val="006126CB"/>
    <w:rsid w:val="00621846"/>
    <w:rsid w:val="00622B64"/>
    <w:rsid w:val="00625439"/>
    <w:rsid w:val="006306CA"/>
    <w:rsid w:val="006432EB"/>
    <w:rsid w:val="006450CC"/>
    <w:rsid w:val="00650073"/>
    <w:rsid w:val="00650BEE"/>
    <w:rsid w:val="006558DD"/>
    <w:rsid w:val="00661C81"/>
    <w:rsid w:val="00671E0E"/>
    <w:rsid w:val="00681A2F"/>
    <w:rsid w:val="0068319D"/>
    <w:rsid w:val="006844CE"/>
    <w:rsid w:val="00686315"/>
    <w:rsid w:val="00686559"/>
    <w:rsid w:val="00687278"/>
    <w:rsid w:val="0068782A"/>
    <w:rsid w:val="00692041"/>
    <w:rsid w:val="006968F9"/>
    <w:rsid w:val="006A41C1"/>
    <w:rsid w:val="006A5ECB"/>
    <w:rsid w:val="006B0BAA"/>
    <w:rsid w:val="006B2211"/>
    <w:rsid w:val="006B25D7"/>
    <w:rsid w:val="006B610A"/>
    <w:rsid w:val="006C443F"/>
    <w:rsid w:val="006C60D1"/>
    <w:rsid w:val="006D1FE7"/>
    <w:rsid w:val="006D289B"/>
    <w:rsid w:val="006D5A05"/>
    <w:rsid w:val="006D7E5E"/>
    <w:rsid w:val="006E153F"/>
    <w:rsid w:val="006E3346"/>
    <w:rsid w:val="006E434D"/>
    <w:rsid w:val="006E5987"/>
    <w:rsid w:val="006E7D9D"/>
    <w:rsid w:val="006F626E"/>
    <w:rsid w:val="006F7B33"/>
    <w:rsid w:val="00707089"/>
    <w:rsid w:val="00711CFE"/>
    <w:rsid w:val="00716FB7"/>
    <w:rsid w:val="00730D3D"/>
    <w:rsid w:val="00743A96"/>
    <w:rsid w:val="0075386B"/>
    <w:rsid w:val="00756B90"/>
    <w:rsid w:val="007623CA"/>
    <w:rsid w:val="007630F7"/>
    <w:rsid w:val="0076346F"/>
    <w:rsid w:val="00764A7B"/>
    <w:rsid w:val="00773319"/>
    <w:rsid w:val="00777F1E"/>
    <w:rsid w:val="00781A02"/>
    <w:rsid w:val="0078200B"/>
    <w:rsid w:val="00784DB4"/>
    <w:rsid w:val="0078668D"/>
    <w:rsid w:val="00792508"/>
    <w:rsid w:val="00795C55"/>
    <w:rsid w:val="007A08B3"/>
    <w:rsid w:val="007A14EB"/>
    <w:rsid w:val="007A24F7"/>
    <w:rsid w:val="007A40A2"/>
    <w:rsid w:val="007A67ED"/>
    <w:rsid w:val="007B2AFB"/>
    <w:rsid w:val="007E27F3"/>
    <w:rsid w:val="007E4F4C"/>
    <w:rsid w:val="007F0455"/>
    <w:rsid w:val="007F7A80"/>
    <w:rsid w:val="00803D74"/>
    <w:rsid w:val="008064C4"/>
    <w:rsid w:val="00807A61"/>
    <w:rsid w:val="00814214"/>
    <w:rsid w:val="0082160F"/>
    <w:rsid w:val="00821C9C"/>
    <w:rsid w:val="00823792"/>
    <w:rsid w:val="00832626"/>
    <w:rsid w:val="0083652B"/>
    <w:rsid w:val="0083724B"/>
    <w:rsid w:val="008400DA"/>
    <w:rsid w:val="00842D91"/>
    <w:rsid w:val="0084338A"/>
    <w:rsid w:val="008433E6"/>
    <w:rsid w:val="0084364A"/>
    <w:rsid w:val="00845B64"/>
    <w:rsid w:val="00851130"/>
    <w:rsid w:val="008514F6"/>
    <w:rsid w:val="008570A1"/>
    <w:rsid w:val="00860810"/>
    <w:rsid w:val="008663F8"/>
    <w:rsid w:val="00882D0C"/>
    <w:rsid w:val="00883AE7"/>
    <w:rsid w:val="008844B2"/>
    <w:rsid w:val="00884AED"/>
    <w:rsid w:val="008865AE"/>
    <w:rsid w:val="00890ADB"/>
    <w:rsid w:val="00896C6C"/>
    <w:rsid w:val="008A2112"/>
    <w:rsid w:val="008A4360"/>
    <w:rsid w:val="008A5684"/>
    <w:rsid w:val="008A5F90"/>
    <w:rsid w:val="008B0A63"/>
    <w:rsid w:val="008B522E"/>
    <w:rsid w:val="008B717B"/>
    <w:rsid w:val="008C0A77"/>
    <w:rsid w:val="008C15AF"/>
    <w:rsid w:val="008C6031"/>
    <w:rsid w:val="008C6177"/>
    <w:rsid w:val="008C6E4B"/>
    <w:rsid w:val="008D138D"/>
    <w:rsid w:val="008E5C26"/>
    <w:rsid w:val="008F1476"/>
    <w:rsid w:val="008F1D6A"/>
    <w:rsid w:val="008F2E9E"/>
    <w:rsid w:val="008F6A7E"/>
    <w:rsid w:val="008F6EDE"/>
    <w:rsid w:val="00904EC1"/>
    <w:rsid w:val="009060B5"/>
    <w:rsid w:val="009064C5"/>
    <w:rsid w:val="00910561"/>
    <w:rsid w:val="00910E0C"/>
    <w:rsid w:val="009146DA"/>
    <w:rsid w:val="0091690F"/>
    <w:rsid w:val="00922BC1"/>
    <w:rsid w:val="009268ED"/>
    <w:rsid w:val="00930C6C"/>
    <w:rsid w:val="009322F6"/>
    <w:rsid w:val="00932E0C"/>
    <w:rsid w:val="00944423"/>
    <w:rsid w:val="00950256"/>
    <w:rsid w:val="009533E5"/>
    <w:rsid w:val="00956141"/>
    <w:rsid w:val="00956B09"/>
    <w:rsid w:val="00960FD8"/>
    <w:rsid w:val="00972BC7"/>
    <w:rsid w:val="0097351D"/>
    <w:rsid w:val="0097434B"/>
    <w:rsid w:val="00975D50"/>
    <w:rsid w:val="009833C0"/>
    <w:rsid w:val="009841F4"/>
    <w:rsid w:val="0098434D"/>
    <w:rsid w:val="00986528"/>
    <w:rsid w:val="00987199"/>
    <w:rsid w:val="009925EC"/>
    <w:rsid w:val="0099332B"/>
    <w:rsid w:val="00996BD7"/>
    <w:rsid w:val="009A2E5E"/>
    <w:rsid w:val="009B04FC"/>
    <w:rsid w:val="009B4CF9"/>
    <w:rsid w:val="009B7902"/>
    <w:rsid w:val="009C2471"/>
    <w:rsid w:val="009D13FA"/>
    <w:rsid w:val="009E1310"/>
    <w:rsid w:val="009E27C9"/>
    <w:rsid w:val="009E5136"/>
    <w:rsid w:val="009E7906"/>
    <w:rsid w:val="009F0F43"/>
    <w:rsid w:val="009F4C2B"/>
    <w:rsid w:val="009F4CF1"/>
    <w:rsid w:val="00A01546"/>
    <w:rsid w:val="00A01D9A"/>
    <w:rsid w:val="00A04098"/>
    <w:rsid w:val="00A04F66"/>
    <w:rsid w:val="00A119F1"/>
    <w:rsid w:val="00A30692"/>
    <w:rsid w:val="00A312D0"/>
    <w:rsid w:val="00A37258"/>
    <w:rsid w:val="00A37345"/>
    <w:rsid w:val="00A43F22"/>
    <w:rsid w:val="00A448A1"/>
    <w:rsid w:val="00A55164"/>
    <w:rsid w:val="00A627F4"/>
    <w:rsid w:val="00A63BAE"/>
    <w:rsid w:val="00A643E2"/>
    <w:rsid w:val="00A74893"/>
    <w:rsid w:val="00A75C49"/>
    <w:rsid w:val="00A76BE1"/>
    <w:rsid w:val="00A76C72"/>
    <w:rsid w:val="00A80910"/>
    <w:rsid w:val="00A84673"/>
    <w:rsid w:val="00A95E40"/>
    <w:rsid w:val="00AA1DAD"/>
    <w:rsid w:val="00AA31DD"/>
    <w:rsid w:val="00AA3617"/>
    <w:rsid w:val="00AA5961"/>
    <w:rsid w:val="00AB7F08"/>
    <w:rsid w:val="00AD03CF"/>
    <w:rsid w:val="00AD23EE"/>
    <w:rsid w:val="00AE01CF"/>
    <w:rsid w:val="00AE02B0"/>
    <w:rsid w:val="00AE1EF9"/>
    <w:rsid w:val="00AE3F4A"/>
    <w:rsid w:val="00AE54E6"/>
    <w:rsid w:val="00AE6BE6"/>
    <w:rsid w:val="00AF16F1"/>
    <w:rsid w:val="00AF3C80"/>
    <w:rsid w:val="00B00F63"/>
    <w:rsid w:val="00B018E8"/>
    <w:rsid w:val="00B10EAB"/>
    <w:rsid w:val="00B12DE2"/>
    <w:rsid w:val="00B15062"/>
    <w:rsid w:val="00B202D8"/>
    <w:rsid w:val="00B2159C"/>
    <w:rsid w:val="00B24EBF"/>
    <w:rsid w:val="00B25B7E"/>
    <w:rsid w:val="00B303B5"/>
    <w:rsid w:val="00B32CF5"/>
    <w:rsid w:val="00B32D39"/>
    <w:rsid w:val="00B343A1"/>
    <w:rsid w:val="00B3687B"/>
    <w:rsid w:val="00B419AA"/>
    <w:rsid w:val="00B44A24"/>
    <w:rsid w:val="00B564BC"/>
    <w:rsid w:val="00B56663"/>
    <w:rsid w:val="00B6259B"/>
    <w:rsid w:val="00B63EF6"/>
    <w:rsid w:val="00B71E7A"/>
    <w:rsid w:val="00B7326A"/>
    <w:rsid w:val="00B74857"/>
    <w:rsid w:val="00B74AE9"/>
    <w:rsid w:val="00B80221"/>
    <w:rsid w:val="00B842D0"/>
    <w:rsid w:val="00B94D5E"/>
    <w:rsid w:val="00BA02B4"/>
    <w:rsid w:val="00BA6858"/>
    <w:rsid w:val="00BA7C69"/>
    <w:rsid w:val="00BB31FF"/>
    <w:rsid w:val="00BB3A2B"/>
    <w:rsid w:val="00BB7EDF"/>
    <w:rsid w:val="00BC47F5"/>
    <w:rsid w:val="00BC4D48"/>
    <w:rsid w:val="00BC578F"/>
    <w:rsid w:val="00BC72AF"/>
    <w:rsid w:val="00BD0CB8"/>
    <w:rsid w:val="00BE22CE"/>
    <w:rsid w:val="00BF5A36"/>
    <w:rsid w:val="00BF6B07"/>
    <w:rsid w:val="00BF7AC4"/>
    <w:rsid w:val="00C0073C"/>
    <w:rsid w:val="00C0124B"/>
    <w:rsid w:val="00C02A0C"/>
    <w:rsid w:val="00C105FE"/>
    <w:rsid w:val="00C3201A"/>
    <w:rsid w:val="00C32B25"/>
    <w:rsid w:val="00C404C4"/>
    <w:rsid w:val="00C416CC"/>
    <w:rsid w:val="00C45A5B"/>
    <w:rsid w:val="00C45BEA"/>
    <w:rsid w:val="00C51CD4"/>
    <w:rsid w:val="00C61492"/>
    <w:rsid w:val="00C6518B"/>
    <w:rsid w:val="00C66E62"/>
    <w:rsid w:val="00C753C4"/>
    <w:rsid w:val="00C814F5"/>
    <w:rsid w:val="00C81D87"/>
    <w:rsid w:val="00C86CBA"/>
    <w:rsid w:val="00C94320"/>
    <w:rsid w:val="00CA11ED"/>
    <w:rsid w:val="00CA799D"/>
    <w:rsid w:val="00CB158F"/>
    <w:rsid w:val="00CB79C8"/>
    <w:rsid w:val="00CC2499"/>
    <w:rsid w:val="00CC3EE2"/>
    <w:rsid w:val="00CC49C2"/>
    <w:rsid w:val="00CC519F"/>
    <w:rsid w:val="00CC564F"/>
    <w:rsid w:val="00CC5693"/>
    <w:rsid w:val="00CD14AE"/>
    <w:rsid w:val="00CD7587"/>
    <w:rsid w:val="00CE4B52"/>
    <w:rsid w:val="00CF2C7E"/>
    <w:rsid w:val="00CF3A56"/>
    <w:rsid w:val="00D032DB"/>
    <w:rsid w:val="00D15EB8"/>
    <w:rsid w:val="00D16353"/>
    <w:rsid w:val="00D2179E"/>
    <w:rsid w:val="00D273DC"/>
    <w:rsid w:val="00D30934"/>
    <w:rsid w:val="00D320B2"/>
    <w:rsid w:val="00D33E04"/>
    <w:rsid w:val="00D33F70"/>
    <w:rsid w:val="00D34C11"/>
    <w:rsid w:val="00D36E21"/>
    <w:rsid w:val="00D42260"/>
    <w:rsid w:val="00D47A3A"/>
    <w:rsid w:val="00D53355"/>
    <w:rsid w:val="00D55E99"/>
    <w:rsid w:val="00D56F6F"/>
    <w:rsid w:val="00D60055"/>
    <w:rsid w:val="00D60A50"/>
    <w:rsid w:val="00D60CD9"/>
    <w:rsid w:val="00D60FF7"/>
    <w:rsid w:val="00D62716"/>
    <w:rsid w:val="00D634A1"/>
    <w:rsid w:val="00D70A32"/>
    <w:rsid w:val="00D81D83"/>
    <w:rsid w:val="00D84452"/>
    <w:rsid w:val="00D847F8"/>
    <w:rsid w:val="00D87042"/>
    <w:rsid w:val="00D95242"/>
    <w:rsid w:val="00D95339"/>
    <w:rsid w:val="00D9580F"/>
    <w:rsid w:val="00DA15FF"/>
    <w:rsid w:val="00DA1852"/>
    <w:rsid w:val="00DA505F"/>
    <w:rsid w:val="00DA65DE"/>
    <w:rsid w:val="00DB193C"/>
    <w:rsid w:val="00DB44EF"/>
    <w:rsid w:val="00DB5FD9"/>
    <w:rsid w:val="00DC2A84"/>
    <w:rsid w:val="00DC4328"/>
    <w:rsid w:val="00DC5DE3"/>
    <w:rsid w:val="00DC619F"/>
    <w:rsid w:val="00DC7083"/>
    <w:rsid w:val="00DD0340"/>
    <w:rsid w:val="00DD714F"/>
    <w:rsid w:val="00DD7FC1"/>
    <w:rsid w:val="00DE0374"/>
    <w:rsid w:val="00DE6186"/>
    <w:rsid w:val="00DF5E22"/>
    <w:rsid w:val="00E00759"/>
    <w:rsid w:val="00E02C2A"/>
    <w:rsid w:val="00E06086"/>
    <w:rsid w:val="00E07120"/>
    <w:rsid w:val="00E1337B"/>
    <w:rsid w:val="00E13FD0"/>
    <w:rsid w:val="00E141E6"/>
    <w:rsid w:val="00E1766C"/>
    <w:rsid w:val="00E1793C"/>
    <w:rsid w:val="00E240A7"/>
    <w:rsid w:val="00E248F4"/>
    <w:rsid w:val="00E35724"/>
    <w:rsid w:val="00E374CA"/>
    <w:rsid w:val="00E43B70"/>
    <w:rsid w:val="00E50A6C"/>
    <w:rsid w:val="00E50F56"/>
    <w:rsid w:val="00E533DA"/>
    <w:rsid w:val="00E66B03"/>
    <w:rsid w:val="00E771C5"/>
    <w:rsid w:val="00E81009"/>
    <w:rsid w:val="00E81509"/>
    <w:rsid w:val="00E85B46"/>
    <w:rsid w:val="00E90B2E"/>
    <w:rsid w:val="00E916EF"/>
    <w:rsid w:val="00EA0ACE"/>
    <w:rsid w:val="00EA0CCB"/>
    <w:rsid w:val="00EA153A"/>
    <w:rsid w:val="00EA4E9B"/>
    <w:rsid w:val="00EA5B00"/>
    <w:rsid w:val="00EA616F"/>
    <w:rsid w:val="00EB2D44"/>
    <w:rsid w:val="00EB7CB6"/>
    <w:rsid w:val="00ED098C"/>
    <w:rsid w:val="00ED58ED"/>
    <w:rsid w:val="00EF6C94"/>
    <w:rsid w:val="00EF788C"/>
    <w:rsid w:val="00F00ACB"/>
    <w:rsid w:val="00F02D0B"/>
    <w:rsid w:val="00F27C36"/>
    <w:rsid w:val="00F311EC"/>
    <w:rsid w:val="00F31A98"/>
    <w:rsid w:val="00F349AB"/>
    <w:rsid w:val="00F512EA"/>
    <w:rsid w:val="00F60F97"/>
    <w:rsid w:val="00F62D39"/>
    <w:rsid w:val="00F63011"/>
    <w:rsid w:val="00F63C21"/>
    <w:rsid w:val="00F65415"/>
    <w:rsid w:val="00F65768"/>
    <w:rsid w:val="00F66024"/>
    <w:rsid w:val="00F66FF8"/>
    <w:rsid w:val="00F71B31"/>
    <w:rsid w:val="00F73819"/>
    <w:rsid w:val="00F848FD"/>
    <w:rsid w:val="00F84F79"/>
    <w:rsid w:val="00F85350"/>
    <w:rsid w:val="00F85C3C"/>
    <w:rsid w:val="00F96BEA"/>
    <w:rsid w:val="00FA7F41"/>
    <w:rsid w:val="00FB1F43"/>
    <w:rsid w:val="00FB7C67"/>
    <w:rsid w:val="00FC0A5A"/>
    <w:rsid w:val="00FC3CCE"/>
    <w:rsid w:val="00FC4D43"/>
    <w:rsid w:val="00FC7939"/>
    <w:rsid w:val="00FD700B"/>
    <w:rsid w:val="00FE3990"/>
    <w:rsid w:val="00FF3941"/>
    <w:rsid w:val="00FF3EC4"/>
    <w:rsid w:val="00FF5F1B"/>
    <w:rsid w:val="00FF6286"/>
    <w:rsid w:val="00FF6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E8E6"/>
  <w15:docId w15:val="{B884074C-89B6-4DE3-8111-37CE4067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AE"/>
  </w:style>
  <w:style w:type="paragraph" w:styleId="Heading1">
    <w:name w:val="heading 1"/>
    <w:basedOn w:val="Normal"/>
    <w:next w:val="Normal"/>
    <w:link w:val="Heading1Char"/>
    <w:uiPriority w:val="9"/>
    <w:qFormat/>
    <w:rsid w:val="00D634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C4D48"/>
    <w:pPr>
      <w:widowControl w:val="0"/>
      <w:autoSpaceDE w:val="0"/>
      <w:autoSpaceDN w:val="0"/>
      <w:spacing w:after="0" w:line="240" w:lineRule="auto"/>
      <w:ind w:left="1268" w:hanging="531"/>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unhideWhenUsed/>
    <w:qFormat/>
    <w:rsid w:val="00BC4D48"/>
    <w:pPr>
      <w:widowControl w:val="0"/>
      <w:autoSpaceDE w:val="0"/>
      <w:autoSpaceDN w:val="0"/>
      <w:spacing w:after="0" w:line="240" w:lineRule="auto"/>
      <w:ind w:left="1268"/>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7B2AF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D4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BC4D48"/>
    <w:rPr>
      <w:rFonts w:ascii="Times New Roman" w:eastAsia="Times New Roman" w:hAnsi="Times New Roman" w:cs="Times New Roman"/>
      <w:b/>
      <w:bCs/>
      <w:sz w:val="20"/>
      <w:szCs w:val="20"/>
    </w:rPr>
  </w:style>
  <w:style w:type="paragraph" w:styleId="ListParagraph">
    <w:name w:val="List Paragraph"/>
    <w:basedOn w:val="Normal"/>
    <w:uiPriority w:val="1"/>
    <w:qFormat/>
    <w:rsid w:val="00BC4D48"/>
    <w:pPr>
      <w:widowControl w:val="0"/>
      <w:autoSpaceDE w:val="0"/>
      <w:autoSpaceDN w:val="0"/>
      <w:spacing w:before="122" w:after="0" w:line="240" w:lineRule="auto"/>
      <w:ind w:left="1268" w:right="1241"/>
      <w:jc w:val="both"/>
    </w:pPr>
    <w:rPr>
      <w:rFonts w:ascii="Times New Roman" w:eastAsia="Times New Roman" w:hAnsi="Times New Roman" w:cs="Times New Roman"/>
    </w:rPr>
  </w:style>
  <w:style w:type="paragraph" w:styleId="BodyText">
    <w:name w:val="Body Text"/>
    <w:basedOn w:val="Normal"/>
    <w:link w:val="BodyTextChar"/>
    <w:uiPriority w:val="1"/>
    <w:qFormat/>
    <w:rsid w:val="006F626E"/>
    <w:pPr>
      <w:widowControl w:val="0"/>
      <w:autoSpaceDE w:val="0"/>
      <w:autoSpaceDN w:val="0"/>
      <w:spacing w:before="122"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F626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6F626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26E"/>
    <w:rPr>
      <w:rFonts w:ascii="Times New Roman" w:eastAsia="Times New Roman" w:hAnsi="Times New Roman" w:cs="Times New Roman"/>
      <w:sz w:val="20"/>
      <w:szCs w:val="20"/>
    </w:rPr>
  </w:style>
  <w:style w:type="paragraph" w:styleId="NoSpacing">
    <w:name w:val="No Spacing"/>
    <w:uiPriority w:val="1"/>
    <w:qFormat/>
    <w:rsid w:val="007A67ED"/>
    <w:pPr>
      <w:spacing w:after="0" w:line="240" w:lineRule="auto"/>
    </w:pPr>
  </w:style>
  <w:style w:type="character" w:customStyle="1" w:styleId="Heading1Char">
    <w:name w:val="Heading 1 Char"/>
    <w:basedOn w:val="DefaultParagraphFont"/>
    <w:link w:val="Heading1"/>
    <w:uiPriority w:val="9"/>
    <w:rsid w:val="00D634A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34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0E6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E65A8"/>
    <w:rPr>
      <w:rFonts w:ascii="Segoe UI" w:hAnsi="Segoe UI" w:cs="Segoe UI" w:hint="default"/>
      <w:sz w:val="18"/>
      <w:szCs w:val="18"/>
    </w:rPr>
  </w:style>
  <w:style w:type="character" w:customStyle="1" w:styleId="cf11">
    <w:name w:val="cf11"/>
    <w:basedOn w:val="DefaultParagraphFont"/>
    <w:rsid w:val="000E65A8"/>
    <w:rPr>
      <w:rFonts w:ascii="Segoe UI" w:hAnsi="Segoe UI" w:cs="Segoe UI" w:hint="default"/>
      <w:sz w:val="18"/>
      <w:szCs w:val="18"/>
    </w:rPr>
  </w:style>
  <w:style w:type="character" w:customStyle="1" w:styleId="cf31">
    <w:name w:val="cf31"/>
    <w:basedOn w:val="DefaultParagraphFont"/>
    <w:rsid w:val="000E65A8"/>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B2AFB"/>
    <w:rPr>
      <w:rFonts w:asciiTheme="majorHAnsi" w:eastAsiaTheme="majorEastAsia" w:hAnsiTheme="majorHAnsi" w:cstheme="majorBidi"/>
      <w:i/>
      <w:iCs/>
      <w:color w:val="2F5496" w:themeColor="accent1" w:themeShade="BF"/>
    </w:rPr>
  </w:style>
  <w:style w:type="character" w:customStyle="1" w:styleId="cf21">
    <w:name w:val="cf21"/>
    <w:basedOn w:val="DefaultParagraphFont"/>
    <w:rsid w:val="008433E6"/>
    <w:rPr>
      <w:rFonts w:ascii="Segoe UI" w:hAnsi="Segoe UI" w:cs="Segoe UI" w:hint="default"/>
      <w:b/>
      <w:bCs/>
      <w:sz w:val="18"/>
      <w:szCs w:val="18"/>
    </w:rPr>
  </w:style>
  <w:style w:type="paragraph" w:customStyle="1" w:styleId="Normal1">
    <w:name w:val="Normal1"/>
    <w:basedOn w:val="Normal"/>
    <w:rsid w:val="00075D36"/>
    <w:pPr>
      <w:spacing w:after="150" w:line="240" w:lineRule="auto"/>
    </w:pPr>
    <w:rPr>
      <w:rFonts w:ascii="Arial" w:eastAsia="Times New Roman" w:hAnsi="Arial" w:cs="Arial"/>
    </w:rPr>
  </w:style>
  <w:style w:type="paragraph" w:customStyle="1" w:styleId="clan">
    <w:name w:val="clan"/>
    <w:basedOn w:val="Normal"/>
    <w:rsid w:val="00342E74"/>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342E74"/>
    <w:pPr>
      <w:spacing w:before="240" w:after="240" w:line="240" w:lineRule="auto"/>
      <w:jc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D3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51"/>
    <w:rPr>
      <w:rFonts w:ascii="Segoe UI" w:hAnsi="Segoe UI" w:cs="Segoe UI"/>
      <w:sz w:val="18"/>
      <w:szCs w:val="18"/>
    </w:rPr>
  </w:style>
  <w:style w:type="character" w:styleId="CommentReference">
    <w:name w:val="annotation reference"/>
    <w:basedOn w:val="DefaultParagraphFont"/>
    <w:uiPriority w:val="99"/>
    <w:semiHidden/>
    <w:unhideWhenUsed/>
    <w:rsid w:val="000D3651"/>
    <w:rPr>
      <w:sz w:val="16"/>
      <w:szCs w:val="16"/>
    </w:rPr>
  </w:style>
  <w:style w:type="paragraph" w:styleId="CommentSubject">
    <w:name w:val="annotation subject"/>
    <w:basedOn w:val="CommentText"/>
    <w:next w:val="CommentText"/>
    <w:link w:val="CommentSubjectChar"/>
    <w:uiPriority w:val="99"/>
    <w:semiHidden/>
    <w:unhideWhenUsed/>
    <w:rsid w:val="000D365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3651"/>
    <w:rPr>
      <w:rFonts w:ascii="Times New Roman" w:eastAsia="Times New Roman" w:hAnsi="Times New Roman" w:cs="Times New Roman"/>
      <w:b/>
      <w:bCs/>
      <w:sz w:val="20"/>
      <w:szCs w:val="20"/>
    </w:rPr>
  </w:style>
  <w:style w:type="paragraph" w:styleId="Revision">
    <w:name w:val="Revision"/>
    <w:hidden/>
    <w:uiPriority w:val="99"/>
    <w:semiHidden/>
    <w:rsid w:val="0023690B"/>
    <w:pPr>
      <w:spacing w:after="0" w:line="240" w:lineRule="auto"/>
    </w:pPr>
  </w:style>
  <w:style w:type="character" w:styleId="Strong">
    <w:name w:val="Strong"/>
    <w:basedOn w:val="DefaultParagraphFont"/>
    <w:uiPriority w:val="22"/>
    <w:qFormat/>
    <w:rsid w:val="006A5ECB"/>
    <w:rPr>
      <w:b/>
      <w:bCs/>
    </w:rPr>
  </w:style>
  <w:style w:type="paragraph" w:styleId="Header">
    <w:name w:val="header"/>
    <w:basedOn w:val="Normal"/>
    <w:link w:val="HeaderChar"/>
    <w:uiPriority w:val="99"/>
    <w:unhideWhenUsed/>
    <w:rsid w:val="00276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05"/>
  </w:style>
  <w:style w:type="paragraph" w:styleId="Footer">
    <w:name w:val="footer"/>
    <w:basedOn w:val="Normal"/>
    <w:link w:val="FooterChar"/>
    <w:uiPriority w:val="99"/>
    <w:unhideWhenUsed/>
    <w:rsid w:val="00276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05"/>
  </w:style>
  <w:style w:type="paragraph" w:customStyle="1" w:styleId="box462897">
    <w:name w:val="box_462897"/>
    <w:basedOn w:val="Normal"/>
    <w:rsid w:val="00910E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4210">
      <w:bodyDiv w:val="1"/>
      <w:marLeft w:val="0"/>
      <w:marRight w:val="0"/>
      <w:marTop w:val="0"/>
      <w:marBottom w:val="0"/>
      <w:divBdr>
        <w:top w:val="none" w:sz="0" w:space="0" w:color="auto"/>
        <w:left w:val="none" w:sz="0" w:space="0" w:color="auto"/>
        <w:bottom w:val="none" w:sz="0" w:space="0" w:color="auto"/>
        <w:right w:val="none" w:sz="0" w:space="0" w:color="auto"/>
      </w:divBdr>
    </w:div>
    <w:div w:id="119421091">
      <w:bodyDiv w:val="1"/>
      <w:marLeft w:val="0"/>
      <w:marRight w:val="0"/>
      <w:marTop w:val="0"/>
      <w:marBottom w:val="0"/>
      <w:divBdr>
        <w:top w:val="none" w:sz="0" w:space="0" w:color="auto"/>
        <w:left w:val="none" w:sz="0" w:space="0" w:color="auto"/>
        <w:bottom w:val="none" w:sz="0" w:space="0" w:color="auto"/>
        <w:right w:val="none" w:sz="0" w:space="0" w:color="auto"/>
      </w:divBdr>
    </w:div>
    <w:div w:id="166527537">
      <w:bodyDiv w:val="1"/>
      <w:marLeft w:val="0"/>
      <w:marRight w:val="0"/>
      <w:marTop w:val="0"/>
      <w:marBottom w:val="0"/>
      <w:divBdr>
        <w:top w:val="none" w:sz="0" w:space="0" w:color="auto"/>
        <w:left w:val="none" w:sz="0" w:space="0" w:color="auto"/>
        <w:bottom w:val="none" w:sz="0" w:space="0" w:color="auto"/>
        <w:right w:val="none" w:sz="0" w:space="0" w:color="auto"/>
      </w:divBdr>
    </w:div>
    <w:div w:id="181012772">
      <w:bodyDiv w:val="1"/>
      <w:marLeft w:val="0"/>
      <w:marRight w:val="0"/>
      <w:marTop w:val="0"/>
      <w:marBottom w:val="0"/>
      <w:divBdr>
        <w:top w:val="none" w:sz="0" w:space="0" w:color="auto"/>
        <w:left w:val="none" w:sz="0" w:space="0" w:color="auto"/>
        <w:bottom w:val="none" w:sz="0" w:space="0" w:color="auto"/>
        <w:right w:val="none" w:sz="0" w:space="0" w:color="auto"/>
      </w:divBdr>
    </w:div>
    <w:div w:id="183788394">
      <w:bodyDiv w:val="1"/>
      <w:marLeft w:val="0"/>
      <w:marRight w:val="0"/>
      <w:marTop w:val="0"/>
      <w:marBottom w:val="0"/>
      <w:divBdr>
        <w:top w:val="none" w:sz="0" w:space="0" w:color="auto"/>
        <w:left w:val="none" w:sz="0" w:space="0" w:color="auto"/>
        <w:bottom w:val="none" w:sz="0" w:space="0" w:color="auto"/>
        <w:right w:val="none" w:sz="0" w:space="0" w:color="auto"/>
      </w:divBdr>
    </w:div>
    <w:div w:id="195898891">
      <w:bodyDiv w:val="1"/>
      <w:marLeft w:val="0"/>
      <w:marRight w:val="0"/>
      <w:marTop w:val="0"/>
      <w:marBottom w:val="0"/>
      <w:divBdr>
        <w:top w:val="none" w:sz="0" w:space="0" w:color="auto"/>
        <w:left w:val="none" w:sz="0" w:space="0" w:color="auto"/>
        <w:bottom w:val="none" w:sz="0" w:space="0" w:color="auto"/>
        <w:right w:val="none" w:sz="0" w:space="0" w:color="auto"/>
      </w:divBdr>
    </w:div>
    <w:div w:id="207761449">
      <w:bodyDiv w:val="1"/>
      <w:marLeft w:val="0"/>
      <w:marRight w:val="0"/>
      <w:marTop w:val="0"/>
      <w:marBottom w:val="0"/>
      <w:divBdr>
        <w:top w:val="none" w:sz="0" w:space="0" w:color="auto"/>
        <w:left w:val="none" w:sz="0" w:space="0" w:color="auto"/>
        <w:bottom w:val="none" w:sz="0" w:space="0" w:color="auto"/>
        <w:right w:val="none" w:sz="0" w:space="0" w:color="auto"/>
      </w:divBdr>
    </w:div>
    <w:div w:id="210306876">
      <w:bodyDiv w:val="1"/>
      <w:marLeft w:val="0"/>
      <w:marRight w:val="0"/>
      <w:marTop w:val="0"/>
      <w:marBottom w:val="0"/>
      <w:divBdr>
        <w:top w:val="none" w:sz="0" w:space="0" w:color="auto"/>
        <w:left w:val="none" w:sz="0" w:space="0" w:color="auto"/>
        <w:bottom w:val="none" w:sz="0" w:space="0" w:color="auto"/>
        <w:right w:val="none" w:sz="0" w:space="0" w:color="auto"/>
      </w:divBdr>
    </w:div>
    <w:div w:id="249392116">
      <w:bodyDiv w:val="1"/>
      <w:marLeft w:val="0"/>
      <w:marRight w:val="0"/>
      <w:marTop w:val="0"/>
      <w:marBottom w:val="0"/>
      <w:divBdr>
        <w:top w:val="none" w:sz="0" w:space="0" w:color="auto"/>
        <w:left w:val="none" w:sz="0" w:space="0" w:color="auto"/>
        <w:bottom w:val="none" w:sz="0" w:space="0" w:color="auto"/>
        <w:right w:val="none" w:sz="0" w:space="0" w:color="auto"/>
      </w:divBdr>
    </w:div>
    <w:div w:id="366948594">
      <w:bodyDiv w:val="1"/>
      <w:marLeft w:val="0"/>
      <w:marRight w:val="0"/>
      <w:marTop w:val="0"/>
      <w:marBottom w:val="0"/>
      <w:divBdr>
        <w:top w:val="none" w:sz="0" w:space="0" w:color="auto"/>
        <w:left w:val="none" w:sz="0" w:space="0" w:color="auto"/>
        <w:bottom w:val="none" w:sz="0" w:space="0" w:color="auto"/>
        <w:right w:val="none" w:sz="0" w:space="0" w:color="auto"/>
      </w:divBdr>
    </w:div>
    <w:div w:id="389812298">
      <w:bodyDiv w:val="1"/>
      <w:marLeft w:val="0"/>
      <w:marRight w:val="0"/>
      <w:marTop w:val="0"/>
      <w:marBottom w:val="0"/>
      <w:divBdr>
        <w:top w:val="none" w:sz="0" w:space="0" w:color="auto"/>
        <w:left w:val="none" w:sz="0" w:space="0" w:color="auto"/>
        <w:bottom w:val="none" w:sz="0" w:space="0" w:color="auto"/>
        <w:right w:val="none" w:sz="0" w:space="0" w:color="auto"/>
      </w:divBdr>
    </w:div>
    <w:div w:id="391781144">
      <w:bodyDiv w:val="1"/>
      <w:marLeft w:val="0"/>
      <w:marRight w:val="0"/>
      <w:marTop w:val="0"/>
      <w:marBottom w:val="0"/>
      <w:divBdr>
        <w:top w:val="none" w:sz="0" w:space="0" w:color="auto"/>
        <w:left w:val="none" w:sz="0" w:space="0" w:color="auto"/>
        <w:bottom w:val="none" w:sz="0" w:space="0" w:color="auto"/>
        <w:right w:val="none" w:sz="0" w:space="0" w:color="auto"/>
      </w:divBdr>
    </w:div>
    <w:div w:id="396438377">
      <w:bodyDiv w:val="1"/>
      <w:marLeft w:val="0"/>
      <w:marRight w:val="0"/>
      <w:marTop w:val="0"/>
      <w:marBottom w:val="0"/>
      <w:divBdr>
        <w:top w:val="none" w:sz="0" w:space="0" w:color="auto"/>
        <w:left w:val="none" w:sz="0" w:space="0" w:color="auto"/>
        <w:bottom w:val="none" w:sz="0" w:space="0" w:color="auto"/>
        <w:right w:val="none" w:sz="0" w:space="0" w:color="auto"/>
      </w:divBdr>
    </w:div>
    <w:div w:id="397900379">
      <w:bodyDiv w:val="1"/>
      <w:marLeft w:val="0"/>
      <w:marRight w:val="0"/>
      <w:marTop w:val="0"/>
      <w:marBottom w:val="0"/>
      <w:divBdr>
        <w:top w:val="none" w:sz="0" w:space="0" w:color="auto"/>
        <w:left w:val="none" w:sz="0" w:space="0" w:color="auto"/>
        <w:bottom w:val="none" w:sz="0" w:space="0" w:color="auto"/>
        <w:right w:val="none" w:sz="0" w:space="0" w:color="auto"/>
      </w:divBdr>
    </w:div>
    <w:div w:id="406919907">
      <w:bodyDiv w:val="1"/>
      <w:marLeft w:val="0"/>
      <w:marRight w:val="0"/>
      <w:marTop w:val="0"/>
      <w:marBottom w:val="0"/>
      <w:divBdr>
        <w:top w:val="none" w:sz="0" w:space="0" w:color="auto"/>
        <w:left w:val="none" w:sz="0" w:space="0" w:color="auto"/>
        <w:bottom w:val="none" w:sz="0" w:space="0" w:color="auto"/>
        <w:right w:val="none" w:sz="0" w:space="0" w:color="auto"/>
      </w:divBdr>
    </w:div>
    <w:div w:id="548952319">
      <w:bodyDiv w:val="1"/>
      <w:marLeft w:val="0"/>
      <w:marRight w:val="0"/>
      <w:marTop w:val="0"/>
      <w:marBottom w:val="0"/>
      <w:divBdr>
        <w:top w:val="none" w:sz="0" w:space="0" w:color="auto"/>
        <w:left w:val="none" w:sz="0" w:space="0" w:color="auto"/>
        <w:bottom w:val="none" w:sz="0" w:space="0" w:color="auto"/>
        <w:right w:val="none" w:sz="0" w:space="0" w:color="auto"/>
      </w:divBdr>
    </w:div>
    <w:div w:id="569578523">
      <w:bodyDiv w:val="1"/>
      <w:marLeft w:val="0"/>
      <w:marRight w:val="0"/>
      <w:marTop w:val="0"/>
      <w:marBottom w:val="0"/>
      <w:divBdr>
        <w:top w:val="none" w:sz="0" w:space="0" w:color="auto"/>
        <w:left w:val="none" w:sz="0" w:space="0" w:color="auto"/>
        <w:bottom w:val="none" w:sz="0" w:space="0" w:color="auto"/>
        <w:right w:val="none" w:sz="0" w:space="0" w:color="auto"/>
      </w:divBdr>
    </w:div>
    <w:div w:id="652375848">
      <w:bodyDiv w:val="1"/>
      <w:marLeft w:val="0"/>
      <w:marRight w:val="0"/>
      <w:marTop w:val="0"/>
      <w:marBottom w:val="0"/>
      <w:divBdr>
        <w:top w:val="none" w:sz="0" w:space="0" w:color="auto"/>
        <w:left w:val="none" w:sz="0" w:space="0" w:color="auto"/>
        <w:bottom w:val="none" w:sz="0" w:space="0" w:color="auto"/>
        <w:right w:val="none" w:sz="0" w:space="0" w:color="auto"/>
      </w:divBdr>
    </w:div>
    <w:div w:id="658047567">
      <w:bodyDiv w:val="1"/>
      <w:marLeft w:val="0"/>
      <w:marRight w:val="0"/>
      <w:marTop w:val="0"/>
      <w:marBottom w:val="0"/>
      <w:divBdr>
        <w:top w:val="none" w:sz="0" w:space="0" w:color="auto"/>
        <w:left w:val="none" w:sz="0" w:space="0" w:color="auto"/>
        <w:bottom w:val="none" w:sz="0" w:space="0" w:color="auto"/>
        <w:right w:val="none" w:sz="0" w:space="0" w:color="auto"/>
      </w:divBdr>
    </w:div>
    <w:div w:id="732895532">
      <w:bodyDiv w:val="1"/>
      <w:marLeft w:val="0"/>
      <w:marRight w:val="0"/>
      <w:marTop w:val="0"/>
      <w:marBottom w:val="0"/>
      <w:divBdr>
        <w:top w:val="none" w:sz="0" w:space="0" w:color="auto"/>
        <w:left w:val="none" w:sz="0" w:space="0" w:color="auto"/>
        <w:bottom w:val="none" w:sz="0" w:space="0" w:color="auto"/>
        <w:right w:val="none" w:sz="0" w:space="0" w:color="auto"/>
      </w:divBdr>
    </w:div>
    <w:div w:id="739400438">
      <w:bodyDiv w:val="1"/>
      <w:marLeft w:val="0"/>
      <w:marRight w:val="0"/>
      <w:marTop w:val="0"/>
      <w:marBottom w:val="0"/>
      <w:divBdr>
        <w:top w:val="none" w:sz="0" w:space="0" w:color="auto"/>
        <w:left w:val="none" w:sz="0" w:space="0" w:color="auto"/>
        <w:bottom w:val="none" w:sz="0" w:space="0" w:color="auto"/>
        <w:right w:val="none" w:sz="0" w:space="0" w:color="auto"/>
      </w:divBdr>
    </w:div>
    <w:div w:id="1112092560">
      <w:bodyDiv w:val="1"/>
      <w:marLeft w:val="0"/>
      <w:marRight w:val="0"/>
      <w:marTop w:val="0"/>
      <w:marBottom w:val="0"/>
      <w:divBdr>
        <w:top w:val="none" w:sz="0" w:space="0" w:color="auto"/>
        <w:left w:val="none" w:sz="0" w:space="0" w:color="auto"/>
        <w:bottom w:val="none" w:sz="0" w:space="0" w:color="auto"/>
        <w:right w:val="none" w:sz="0" w:space="0" w:color="auto"/>
      </w:divBdr>
    </w:div>
    <w:div w:id="1158956286">
      <w:bodyDiv w:val="1"/>
      <w:marLeft w:val="0"/>
      <w:marRight w:val="0"/>
      <w:marTop w:val="0"/>
      <w:marBottom w:val="0"/>
      <w:divBdr>
        <w:top w:val="none" w:sz="0" w:space="0" w:color="auto"/>
        <w:left w:val="none" w:sz="0" w:space="0" w:color="auto"/>
        <w:bottom w:val="none" w:sz="0" w:space="0" w:color="auto"/>
        <w:right w:val="none" w:sz="0" w:space="0" w:color="auto"/>
      </w:divBdr>
    </w:div>
    <w:div w:id="1167867649">
      <w:bodyDiv w:val="1"/>
      <w:marLeft w:val="0"/>
      <w:marRight w:val="0"/>
      <w:marTop w:val="0"/>
      <w:marBottom w:val="0"/>
      <w:divBdr>
        <w:top w:val="none" w:sz="0" w:space="0" w:color="auto"/>
        <w:left w:val="none" w:sz="0" w:space="0" w:color="auto"/>
        <w:bottom w:val="none" w:sz="0" w:space="0" w:color="auto"/>
        <w:right w:val="none" w:sz="0" w:space="0" w:color="auto"/>
      </w:divBdr>
    </w:div>
    <w:div w:id="1274290946">
      <w:bodyDiv w:val="1"/>
      <w:marLeft w:val="0"/>
      <w:marRight w:val="0"/>
      <w:marTop w:val="0"/>
      <w:marBottom w:val="0"/>
      <w:divBdr>
        <w:top w:val="none" w:sz="0" w:space="0" w:color="auto"/>
        <w:left w:val="none" w:sz="0" w:space="0" w:color="auto"/>
        <w:bottom w:val="none" w:sz="0" w:space="0" w:color="auto"/>
        <w:right w:val="none" w:sz="0" w:space="0" w:color="auto"/>
      </w:divBdr>
    </w:div>
    <w:div w:id="1486117880">
      <w:bodyDiv w:val="1"/>
      <w:marLeft w:val="0"/>
      <w:marRight w:val="0"/>
      <w:marTop w:val="0"/>
      <w:marBottom w:val="0"/>
      <w:divBdr>
        <w:top w:val="none" w:sz="0" w:space="0" w:color="auto"/>
        <w:left w:val="none" w:sz="0" w:space="0" w:color="auto"/>
        <w:bottom w:val="none" w:sz="0" w:space="0" w:color="auto"/>
        <w:right w:val="none" w:sz="0" w:space="0" w:color="auto"/>
      </w:divBdr>
    </w:div>
    <w:div w:id="1577132793">
      <w:bodyDiv w:val="1"/>
      <w:marLeft w:val="0"/>
      <w:marRight w:val="0"/>
      <w:marTop w:val="0"/>
      <w:marBottom w:val="0"/>
      <w:divBdr>
        <w:top w:val="none" w:sz="0" w:space="0" w:color="auto"/>
        <w:left w:val="none" w:sz="0" w:space="0" w:color="auto"/>
        <w:bottom w:val="none" w:sz="0" w:space="0" w:color="auto"/>
        <w:right w:val="none" w:sz="0" w:space="0" w:color="auto"/>
      </w:divBdr>
    </w:div>
    <w:div w:id="1596816530">
      <w:bodyDiv w:val="1"/>
      <w:marLeft w:val="0"/>
      <w:marRight w:val="0"/>
      <w:marTop w:val="0"/>
      <w:marBottom w:val="0"/>
      <w:divBdr>
        <w:top w:val="none" w:sz="0" w:space="0" w:color="auto"/>
        <w:left w:val="none" w:sz="0" w:space="0" w:color="auto"/>
        <w:bottom w:val="none" w:sz="0" w:space="0" w:color="auto"/>
        <w:right w:val="none" w:sz="0" w:space="0" w:color="auto"/>
      </w:divBdr>
    </w:div>
    <w:div w:id="1686327694">
      <w:bodyDiv w:val="1"/>
      <w:marLeft w:val="0"/>
      <w:marRight w:val="0"/>
      <w:marTop w:val="0"/>
      <w:marBottom w:val="0"/>
      <w:divBdr>
        <w:top w:val="none" w:sz="0" w:space="0" w:color="auto"/>
        <w:left w:val="none" w:sz="0" w:space="0" w:color="auto"/>
        <w:bottom w:val="none" w:sz="0" w:space="0" w:color="auto"/>
        <w:right w:val="none" w:sz="0" w:space="0" w:color="auto"/>
      </w:divBdr>
    </w:div>
    <w:div w:id="1687513339">
      <w:bodyDiv w:val="1"/>
      <w:marLeft w:val="0"/>
      <w:marRight w:val="0"/>
      <w:marTop w:val="0"/>
      <w:marBottom w:val="0"/>
      <w:divBdr>
        <w:top w:val="none" w:sz="0" w:space="0" w:color="auto"/>
        <w:left w:val="none" w:sz="0" w:space="0" w:color="auto"/>
        <w:bottom w:val="none" w:sz="0" w:space="0" w:color="auto"/>
        <w:right w:val="none" w:sz="0" w:space="0" w:color="auto"/>
      </w:divBdr>
    </w:div>
    <w:div w:id="1734350827">
      <w:bodyDiv w:val="1"/>
      <w:marLeft w:val="0"/>
      <w:marRight w:val="0"/>
      <w:marTop w:val="0"/>
      <w:marBottom w:val="0"/>
      <w:divBdr>
        <w:top w:val="none" w:sz="0" w:space="0" w:color="auto"/>
        <w:left w:val="none" w:sz="0" w:space="0" w:color="auto"/>
        <w:bottom w:val="none" w:sz="0" w:space="0" w:color="auto"/>
        <w:right w:val="none" w:sz="0" w:space="0" w:color="auto"/>
      </w:divBdr>
    </w:div>
    <w:div w:id="1759523375">
      <w:bodyDiv w:val="1"/>
      <w:marLeft w:val="0"/>
      <w:marRight w:val="0"/>
      <w:marTop w:val="0"/>
      <w:marBottom w:val="0"/>
      <w:divBdr>
        <w:top w:val="none" w:sz="0" w:space="0" w:color="auto"/>
        <w:left w:val="none" w:sz="0" w:space="0" w:color="auto"/>
        <w:bottom w:val="none" w:sz="0" w:space="0" w:color="auto"/>
        <w:right w:val="none" w:sz="0" w:space="0" w:color="auto"/>
      </w:divBdr>
    </w:div>
    <w:div w:id="1925647608">
      <w:bodyDiv w:val="1"/>
      <w:marLeft w:val="0"/>
      <w:marRight w:val="0"/>
      <w:marTop w:val="0"/>
      <w:marBottom w:val="0"/>
      <w:divBdr>
        <w:top w:val="none" w:sz="0" w:space="0" w:color="auto"/>
        <w:left w:val="none" w:sz="0" w:space="0" w:color="auto"/>
        <w:bottom w:val="none" w:sz="0" w:space="0" w:color="auto"/>
        <w:right w:val="none" w:sz="0" w:space="0" w:color="auto"/>
      </w:divBdr>
    </w:div>
    <w:div w:id="1934506028">
      <w:bodyDiv w:val="1"/>
      <w:marLeft w:val="0"/>
      <w:marRight w:val="0"/>
      <w:marTop w:val="0"/>
      <w:marBottom w:val="0"/>
      <w:divBdr>
        <w:top w:val="none" w:sz="0" w:space="0" w:color="auto"/>
        <w:left w:val="none" w:sz="0" w:space="0" w:color="auto"/>
        <w:bottom w:val="none" w:sz="0" w:space="0" w:color="auto"/>
        <w:right w:val="none" w:sz="0" w:space="0" w:color="auto"/>
      </w:divBdr>
    </w:div>
    <w:div w:id="1948803244">
      <w:bodyDiv w:val="1"/>
      <w:marLeft w:val="0"/>
      <w:marRight w:val="0"/>
      <w:marTop w:val="0"/>
      <w:marBottom w:val="0"/>
      <w:divBdr>
        <w:top w:val="none" w:sz="0" w:space="0" w:color="auto"/>
        <w:left w:val="none" w:sz="0" w:space="0" w:color="auto"/>
        <w:bottom w:val="none" w:sz="0" w:space="0" w:color="auto"/>
        <w:right w:val="none" w:sz="0" w:space="0" w:color="auto"/>
      </w:divBdr>
    </w:div>
    <w:div w:id="1962298154">
      <w:bodyDiv w:val="1"/>
      <w:marLeft w:val="0"/>
      <w:marRight w:val="0"/>
      <w:marTop w:val="0"/>
      <w:marBottom w:val="0"/>
      <w:divBdr>
        <w:top w:val="none" w:sz="0" w:space="0" w:color="auto"/>
        <w:left w:val="none" w:sz="0" w:space="0" w:color="auto"/>
        <w:bottom w:val="none" w:sz="0" w:space="0" w:color="auto"/>
        <w:right w:val="none" w:sz="0" w:space="0" w:color="auto"/>
      </w:divBdr>
    </w:div>
    <w:div w:id="1992319804">
      <w:bodyDiv w:val="1"/>
      <w:marLeft w:val="0"/>
      <w:marRight w:val="0"/>
      <w:marTop w:val="0"/>
      <w:marBottom w:val="0"/>
      <w:divBdr>
        <w:top w:val="none" w:sz="0" w:space="0" w:color="auto"/>
        <w:left w:val="none" w:sz="0" w:space="0" w:color="auto"/>
        <w:bottom w:val="none" w:sz="0" w:space="0" w:color="auto"/>
        <w:right w:val="none" w:sz="0" w:space="0" w:color="auto"/>
      </w:divBdr>
    </w:div>
    <w:div w:id="2072189018">
      <w:bodyDiv w:val="1"/>
      <w:marLeft w:val="0"/>
      <w:marRight w:val="0"/>
      <w:marTop w:val="0"/>
      <w:marBottom w:val="0"/>
      <w:divBdr>
        <w:top w:val="none" w:sz="0" w:space="0" w:color="auto"/>
        <w:left w:val="none" w:sz="0" w:space="0" w:color="auto"/>
        <w:bottom w:val="none" w:sz="0" w:space="0" w:color="auto"/>
        <w:right w:val="none" w:sz="0" w:space="0" w:color="auto"/>
      </w:divBdr>
    </w:div>
    <w:div w:id="212476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08C8-20CC-4C7B-8A34-5C25609F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8906</Words>
  <Characters>50770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 Zivkovic</dc:creator>
  <cp:keywords/>
  <dc:description/>
  <cp:lastModifiedBy>Jelena N. Zivkovic</cp:lastModifiedBy>
  <cp:revision>2</cp:revision>
  <cp:lastPrinted>2025-07-08T10:05:00Z</cp:lastPrinted>
  <dcterms:created xsi:type="dcterms:W3CDTF">2025-07-21T13:26:00Z</dcterms:created>
  <dcterms:modified xsi:type="dcterms:W3CDTF">2025-07-21T13:26:00Z</dcterms:modified>
</cp:coreProperties>
</file>