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DA49" w14:textId="77777777" w:rsidR="00072147" w:rsidRDefault="00072147" w:rsidP="004E4A16">
      <w:pPr>
        <w:spacing w:after="0" w:line="257" w:lineRule="auto"/>
        <w:rPr>
          <w:rFonts w:ascii="Times New Roman" w:eastAsia="Calibri" w:hAnsi="Times New Roman" w:cs="Times New Roman"/>
          <w:b/>
          <w:kern w:val="0"/>
          <w:sz w:val="28"/>
          <w:lang w:val="sr-Cyrl-RS" w:eastAsia="sr-Latn-RS"/>
          <w14:ligatures w14:val="none"/>
        </w:rPr>
      </w:pPr>
    </w:p>
    <w:p w14:paraId="015DACCA" w14:textId="77777777" w:rsidR="00072147" w:rsidRDefault="00072147" w:rsidP="004E4A16">
      <w:pPr>
        <w:spacing w:after="0" w:line="257" w:lineRule="auto"/>
        <w:rPr>
          <w:rFonts w:ascii="Times New Roman" w:eastAsia="Calibri" w:hAnsi="Times New Roman" w:cs="Times New Roman"/>
          <w:b/>
          <w:kern w:val="0"/>
          <w:sz w:val="28"/>
          <w:lang w:val="sr-Cyrl-RS" w:eastAsia="sr-Latn-RS"/>
          <w14:ligatures w14:val="none"/>
        </w:rPr>
      </w:pPr>
    </w:p>
    <w:p w14:paraId="5CBA1DFE" w14:textId="7916F90F" w:rsidR="004E4A16" w:rsidRPr="004E4A16" w:rsidRDefault="004E4A16" w:rsidP="004E4A16">
      <w:pPr>
        <w:spacing w:after="0" w:line="257" w:lineRule="auto"/>
        <w:rPr>
          <w:rFonts w:ascii="Times New Roman" w:eastAsia="Calibri" w:hAnsi="Times New Roman" w:cs="Times New Roman"/>
          <w:b/>
          <w:kern w:val="0"/>
          <w:sz w:val="28"/>
          <w:lang w:val="sr-Latn-RS" w:eastAsia="sr-Latn-RS"/>
          <w14:ligatures w14:val="none"/>
        </w:rPr>
      </w:pPr>
      <w:r w:rsidRPr="004E4A16">
        <w:rPr>
          <w:rFonts w:ascii="Times New Roman" w:eastAsia="Calibri" w:hAnsi="Times New Roman" w:cs="Times New Roman"/>
          <w:b/>
          <w:kern w:val="0"/>
          <w:sz w:val="28"/>
          <w:lang w:val="sr-Latn-RS" w:eastAsia="sr-Latn-RS"/>
          <w14:ligatures w14:val="none"/>
        </w:rPr>
        <w:t xml:space="preserve">Информације о материјалима за припрему кандидата за проверу посебних функционалних компетенција за радна места оглашена у јавном конкурсу </w:t>
      </w:r>
      <w:r w:rsidRPr="004E4A16">
        <w:rPr>
          <w:rFonts w:ascii="Times New Roman" w:eastAsia="Calibri" w:hAnsi="Times New Roman" w:cs="Times New Roman"/>
          <w:b/>
          <w:kern w:val="0"/>
          <w:sz w:val="28"/>
          <w:lang w:val="sr-Cyrl-RS" w:eastAsia="sr-Latn-RS"/>
          <w14:ligatures w14:val="none"/>
        </w:rPr>
        <w:t>Републичког завода за статистику</w:t>
      </w:r>
    </w:p>
    <w:p w14:paraId="54D81DFB" w14:textId="77777777" w:rsidR="00072147" w:rsidRDefault="00072147">
      <w:pPr>
        <w:rPr>
          <w:lang w:val="sr-Cyrl-RS"/>
        </w:rPr>
      </w:pPr>
    </w:p>
    <w:p w14:paraId="0112C081" w14:textId="77777777" w:rsidR="00053BD4" w:rsidRPr="00053BD4" w:rsidRDefault="00053BD4">
      <w:pPr>
        <w:rPr>
          <w:lang w:val="sr-Cyrl-RS"/>
        </w:rPr>
      </w:pPr>
    </w:p>
    <w:p w14:paraId="67840037" w14:textId="62D39713" w:rsidR="00072147" w:rsidRDefault="003F2C17" w:rsidP="00053BD4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</w:pPr>
      <w:r w:rsidRPr="003F2C17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Cyrl-RS"/>
          <w14:ligatures w14:val="none"/>
        </w:rPr>
        <w:t xml:space="preserve">Радно место број </w:t>
      </w:r>
      <w:r w:rsidRPr="003F2C17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Latn-RS"/>
          <w14:ligatures w14:val="none"/>
        </w:rPr>
        <w:t>1</w:t>
      </w:r>
      <w:r w:rsidRPr="003F2C17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Cyrl-RS"/>
          <w14:ligatures w14:val="none"/>
        </w:rPr>
        <w:t>:</w:t>
      </w:r>
      <w:r w:rsidR="001D7C16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  <w:t xml:space="preserve"> </w:t>
      </w:r>
    </w:p>
    <w:p w14:paraId="3D5B32E2" w14:textId="77777777" w:rsidR="00053BD4" w:rsidRDefault="00053BD4" w:rsidP="00053BD4">
      <w:pPr>
        <w:spacing w:after="0" w:line="257" w:lineRule="auto"/>
        <w:jc w:val="both"/>
      </w:pPr>
    </w:p>
    <w:p w14:paraId="477A3CAE" w14:textId="77777777" w:rsidR="00053BD4" w:rsidRPr="00493BC0" w:rsidRDefault="00053BD4" w:rsidP="00053BD4">
      <w:pPr>
        <w:spacing w:after="0" w:line="257" w:lineRule="auto"/>
        <w:jc w:val="both"/>
      </w:pPr>
    </w:p>
    <w:p w14:paraId="3EE5B2AF" w14:textId="607BCF3A" w:rsidR="003F2C17" w:rsidRPr="003F2C17" w:rsidRDefault="003F2C17">
      <w:pPr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1. </w:t>
      </w:r>
      <w:r w:rsidRPr="003F2C17">
        <w:rPr>
          <w:rFonts w:ascii="Times New Roman" w:hAnsi="Times New Roman" w:cs="Times New Roman"/>
          <w:sz w:val="26"/>
          <w:szCs w:val="26"/>
          <w:lang w:val="sr-Cyrl-RS"/>
        </w:rPr>
        <w:t>Закон о класификацији делатности</w:t>
      </w:r>
    </w:p>
    <w:p w14:paraId="1C6161CB" w14:textId="77777777" w:rsidR="003F2C17" w:rsidRPr="003F2C17" w:rsidRDefault="003F2C17" w:rsidP="003F2C17">
      <w:pPr>
        <w:spacing w:after="0" w:line="257" w:lineRule="auto"/>
        <w:ind w:left="360" w:firstLine="36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sr-Cyrl-RS"/>
          <w14:ligatures w14:val="none"/>
        </w:rPr>
      </w:pPr>
      <w:hyperlink r:id="rId5" w:history="1">
        <w:r w:rsidRPr="003F2C17">
          <w:rPr>
            <w:rFonts w:ascii="Times New Roman" w:eastAsia="Calibri" w:hAnsi="Times New Roman" w:cs="Times New Roman"/>
            <w:color w:val="0563C1"/>
            <w:kern w:val="0"/>
            <w:sz w:val="22"/>
            <w:szCs w:val="22"/>
            <w:u w:val="single"/>
            <w:lang w:val="sr-Cyrl-RS"/>
            <w14:ligatures w14:val="none"/>
          </w:rPr>
          <w:t>https://www.stat.gov.rs/media/2269/zakon_o_klasifikaciji_delatnosti.pdf</w:t>
        </w:r>
      </w:hyperlink>
    </w:p>
    <w:p w14:paraId="5EF1636A" w14:textId="77777777" w:rsidR="003F2C17" w:rsidRDefault="003F2C17" w:rsidP="003F2C17">
      <w:pPr>
        <w:spacing w:after="0" w:line="257" w:lineRule="auto"/>
        <w:ind w:left="360" w:firstLine="360"/>
        <w:jc w:val="both"/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</w:pPr>
      <w:hyperlink r:id="rId6" w:history="1">
        <w:r w:rsidRPr="003F2C17">
          <w:rPr>
            <w:rFonts w:ascii="Times New Roman" w:eastAsia="Calibri" w:hAnsi="Times New Roman" w:cs="Times New Roman"/>
            <w:color w:val="0563C1"/>
            <w:kern w:val="0"/>
            <w:sz w:val="22"/>
            <w:szCs w:val="22"/>
            <w:u w:val="single"/>
            <w:lang w:val="sr-Cyrl-RS"/>
            <w14:ligatures w14:val="none"/>
          </w:rPr>
          <w:t>https://www.stat.gov.rs/media/2622/klasifikacija-delatnosti-2010.pdf</w:t>
        </w:r>
      </w:hyperlink>
    </w:p>
    <w:p w14:paraId="7ADC3DE5" w14:textId="77777777" w:rsidR="003F2C17" w:rsidRPr="00347527" w:rsidRDefault="003F2C17" w:rsidP="00347527">
      <w:pPr>
        <w:spacing w:after="0" w:line="257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sr-Latn-RS"/>
          <w14:ligatures w14:val="none"/>
        </w:rPr>
      </w:pPr>
    </w:p>
    <w:p w14:paraId="390D8542" w14:textId="55325C41" w:rsidR="003F2C17" w:rsidRPr="003F2C17" w:rsidRDefault="003F2C17" w:rsidP="003F2C17">
      <w:pPr>
        <w:pStyle w:val="ListParagraph"/>
        <w:numPr>
          <w:ilvl w:val="0"/>
          <w:numId w:val="2"/>
        </w:numPr>
        <w:spacing w:line="256" w:lineRule="auto"/>
        <w:ind w:left="36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F2C17">
        <w:rPr>
          <w:rFonts w:ascii="Times New Roman" w:eastAsia="Calibri" w:hAnsi="Times New Roman" w:cs="Times New Roman"/>
          <w:kern w:val="0"/>
          <w:sz w:val="26"/>
          <w:szCs w:val="26"/>
          <w:lang w:val="sr-Latn-RS"/>
          <w14:ligatures w14:val="none"/>
        </w:rPr>
        <w:t>European system of accounts</w:t>
      </w:r>
      <w:r w:rsidRPr="003F2C17">
        <w:rPr>
          <w:rFonts w:ascii="Times New Roman" w:eastAsia="Calibri" w:hAnsi="Times New Roman" w:cs="Times New Roman"/>
          <w:kern w:val="0"/>
          <w:sz w:val="26"/>
          <w:szCs w:val="26"/>
          <w:lang w:val="sr-Cyrl-RS"/>
          <w14:ligatures w14:val="none"/>
        </w:rPr>
        <w:t xml:space="preserve">, </w:t>
      </w:r>
      <w:r w:rsidRPr="003F2C17">
        <w:rPr>
          <w:rFonts w:ascii="Times New Roman" w:eastAsia="Calibri" w:hAnsi="Times New Roman" w:cs="Times New Roman"/>
          <w:kern w:val="0"/>
          <w:sz w:val="26"/>
          <w:szCs w:val="26"/>
          <w:lang w:val="sr-Latn-RS"/>
          <w14:ligatures w14:val="none"/>
        </w:rPr>
        <w:t xml:space="preserve"> ESA </w:t>
      </w:r>
      <w:r w:rsidRPr="003F2C17">
        <w:rPr>
          <w:rFonts w:ascii="Times New Roman" w:eastAsia="Calibri" w:hAnsi="Times New Roman" w:cs="Times New Roman"/>
          <w:kern w:val="0"/>
          <w:sz w:val="26"/>
          <w:szCs w:val="26"/>
          <w:lang w:val="sr-Cyrl-RS"/>
          <w14:ligatures w14:val="none"/>
        </w:rPr>
        <w:t>2010</w:t>
      </w:r>
    </w:p>
    <w:p w14:paraId="12393E08" w14:textId="56BE1256" w:rsidR="003F2C17" w:rsidRDefault="003F2C17" w:rsidP="003F2C17">
      <w:pPr>
        <w:spacing w:after="0" w:line="257" w:lineRule="auto"/>
        <w:ind w:left="360" w:firstLine="360"/>
        <w:jc w:val="both"/>
        <w:rPr>
          <w:lang w:val="sr-Cyrl-RS"/>
        </w:rPr>
      </w:pPr>
      <w:hyperlink r:id="rId7" w:history="1">
        <w:r w:rsidRPr="003F2C17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:lang w:val="sr-Latn-RS"/>
            <w14:ligatures w14:val="none"/>
          </w:rPr>
          <w:t>https://ec.europa.eu/eurostat/documents/3859598/5925693/KS-02-13-269-EN.PDF</w:t>
        </w:r>
      </w:hyperlink>
    </w:p>
    <w:p w14:paraId="4EFC4BE5" w14:textId="77777777" w:rsidR="00053BD4" w:rsidRDefault="00053BD4" w:rsidP="003F2C17">
      <w:pPr>
        <w:spacing w:after="0" w:line="257" w:lineRule="auto"/>
        <w:ind w:left="360" w:firstLine="360"/>
        <w:jc w:val="both"/>
        <w:rPr>
          <w:lang w:val="sr-Cyrl-RS"/>
        </w:rPr>
      </w:pPr>
    </w:p>
    <w:p w14:paraId="3B80BE9E" w14:textId="77777777" w:rsidR="00053BD4" w:rsidRPr="00053BD4" w:rsidRDefault="00053BD4" w:rsidP="003F2C17">
      <w:pPr>
        <w:spacing w:after="0" w:line="257" w:lineRule="auto"/>
        <w:ind w:left="360" w:firstLine="36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sr-Cyrl-RS"/>
          <w14:ligatures w14:val="none"/>
        </w:rPr>
      </w:pPr>
    </w:p>
    <w:p w14:paraId="73706C9D" w14:textId="1ED47BE9" w:rsidR="003F2C17" w:rsidRDefault="00053BD4" w:rsidP="003F2C17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Cyrl-R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Cyrl-RS"/>
          <w14:ligatures w14:val="none"/>
        </w:rPr>
        <w:t>Радно место број 2:</w:t>
      </w:r>
    </w:p>
    <w:p w14:paraId="65D44BAA" w14:textId="77777777" w:rsidR="00053BD4" w:rsidRPr="00053BD4" w:rsidRDefault="00053BD4" w:rsidP="003F2C17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Cyrl-RS"/>
          <w14:ligatures w14:val="none"/>
        </w:rPr>
      </w:pPr>
    </w:p>
    <w:p w14:paraId="73452FCB" w14:textId="4C501DE0" w:rsidR="003F2C17" w:rsidRPr="003F2C17" w:rsidRDefault="003F2C17" w:rsidP="003F2C17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  <w:sz w:val="26"/>
          <w:szCs w:val="26"/>
          <w:lang w:val="sr-Cyrl-RS"/>
        </w:rPr>
      </w:pPr>
      <w:r w:rsidRPr="003F2C17">
        <w:rPr>
          <w:rFonts w:ascii="Times New Roman" w:hAnsi="Times New Roman" w:cs="Times New Roman"/>
          <w:sz w:val="26"/>
          <w:szCs w:val="26"/>
          <w:lang w:val="sr-Cyrl-RS"/>
        </w:rPr>
        <w:t>Закон о класификацији делатности</w:t>
      </w:r>
    </w:p>
    <w:p w14:paraId="40477116" w14:textId="77777777" w:rsidR="003F2C17" w:rsidRPr="003F2C17" w:rsidRDefault="003F2C17" w:rsidP="003F2C17">
      <w:pPr>
        <w:spacing w:after="0" w:line="257" w:lineRule="auto"/>
        <w:ind w:left="360" w:firstLine="36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sr-Cyrl-RS"/>
          <w14:ligatures w14:val="none"/>
        </w:rPr>
      </w:pPr>
      <w:hyperlink r:id="rId8" w:history="1">
        <w:r w:rsidRPr="003F2C17">
          <w:rPr>
            <w:rFonts w:ascii="Times New Roman" w:eastAsia="Calibri" w:hAnsi="Times New Roman" w:cs="Times New Roman"/>
            <w:color w:val="0563C1"/>
            <w:kern w:val="0"/>
            <w:sz w:val="22"/>
            <w:szCs w:val="22"/>
            <w:u w:val="single"/>
            <w:lang w:val="sr-Cyrl-RS"/>
            <w14:ligatures w14:val="none"/>
          </w:rPr>
          <w:t>https://www.stat.gov.rs/media/2269/zakon_o_klasifikaciji_delatnosti.pdf</w:t>
        </w:r>
      </w:hyperlink>
    </w:p>
    <w:p w14:paraId="0FCA3A07" w14:textId="77777777" w:rsidR="003F2C17" w:rsidRDefault="003F2C17" w:rsidP="003F2C17">
      <w:pPr>
        <w:spacing w:after="0" w:line="257" w:lineRule="auto"/>
        <w:ind w:left="360" w:firstLine="360"/>
        <w:jc w:val="both"/>
      </w:pPr>
      <w:hyperlink r:id="rId9" w:history="1">
        <w:r w:rsidRPr="003F2C17">
          <w:rPr>
            <w:rFonts w:ascii="Times New Roman" w:eastAsia="Calibri" w:hAnsi="Times New Roman" w:cs="Times New Roman"/>
            <w:color w:val="0563C1"/>
            <w:kern w:val="0"/>
            <w:sz w:val="22"/>
            <w:szCs w:val="22"/>
            <w:u w:val="single"/>
            <w:lang w:val="sr-Cyrl-RS"/>
            <w14:ligatures w14:val="none"/>
          </w:rPr>
          <w:t>https://www.stat.gov.rs/media/2622/klasifikacija-delatnosti-2010.pdf</w:t>
        </w:r>
      </w:hyperlink>
    </w:p>
    <w:p w14:paraId="0EDFA529" w14:textId="77777777" w:rsidR="00F44FE9" w:rsidRDefault="00F44FE9" w:rsidP="00053BD4">
      <w:pPr>
        <w:spacing w:after="0" w:line="257" w:lineRule="auto"/>
        <w:jc w:val="both"/>
      </w:pPr>
    </w:p>
    <w:p w14:paraId="15654189" w14:textId="7FA59E72" w:rsidR="00F44FE9" w:rsidRPr="00053BD4" w:rsidRDefault="00053BD4" w:rsidP="00053BD4">
      <w:pPr>
        <w:pStyle w:val="ListParagraph"/>
        <w:numPr>
          <w:ilvl w:val="0"/>
          <w:numId w:val="3"/>
        </w:numPr>
        <w:spacing w:after="0" w:line="257" w:lineRule="auto"/>
        <w:ind w:left="36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r-Cyrl-RS"/>
          <w14:ligatures w14:val="none"/>
        </w:rPr>
      </w:pPr>
      <w:r>
        <w:rPr>
          <w:rFonts w:ascii="Times New Roman" w:eastAsia="Aptos" w:hAnsi="Times New Roman" w:cs="Times New Roman"/>
          <w:sz w:val="26"/>
          <w:szCs w:val="26"/>
          <w:lang w:val="sr-Cyrl-RS"/>
          <w14:ligatures w14:val="none"/>
        </w:rPr>
        <w:t xml:space="preserve"> </w:t>
      </w:r>
      <w:r w:rsidR="00F44FE9" w:rsidRPr="00053BD4">
        <w:rPr>
          <w:rFonts w:ascii="Times New Roman" w:eastAsia="Aptos" w:hAnsi="Times New Roman" w:cs="Times New Roman"/>
          <w:sz w:val="26"/>
          <w:szCs w:val="26"/>
          <w14:ligatures w14:val="none"/>
        </w:rPr>
        <w:t>Eurostat Manual of Supply, Use and Input-Output Tables</w:t>
      </w:r>
    </w:p>
    <w:p w14:paraId="7DA48F87" w14:textId="77777777" w:rsidR="00F44FE9" w:rsidRPr="00F44FE9" w:rsidRDefault="00F44FE9" w:rsidP="00053BD4">
      <w:pPr>
        <w:pStyle w:val="ListParagraph"/>
        <w:spacing w:after="0" w:line="257" w:lineRule="auto"/>
        <w:ind w:left="360"/>
        <w:jc w:val="both"/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</w:pPr>
    </w:p>
    <w:p w14:paraId="16DF592D" w14:textId="1C54A2A5" w:rsidR="005C42CC" w:rsidRDefault="00F44FE9" w:rsidP="00781ACE">
      <w:pPr>
        <w:rPr>
          <w:lang w:val="sr-Cyrl-RS"/>
        </w:rPr>
      </w:pPr>
      <w:hyperlink r:id="rId10" w:history="1">
        <w:r w:rsidRPr="002E5BA0">
          <w:rPr>
            <w:rStyle w:val="Hyperlink"/>
            <w:rFonts w:ascii="Aptos" w:eastAsia="Aptos" w:hAnsi="Aptos" w:cs="Times New Roman"/>
          </w:rPr>
          <w:t>https://ec.europa.eu/eurostat/web/products-manuals-and-guidelines/-/ks-ra-07-013</w:t>
        </w:r>
      </w:hyperlink>
    </w:p>
    <w:p w14:paraId="1FE1EF2C" w14:textId="77777777" w:rsidR="000F616B" w:rsidRPr="005C42CC" w:rsidRDefault="000F616B" w:rsidP="00781ACE">
      <w:pPr>
        <w:rPr>
          <w:lang w:val="sr-Cyrl-RS"/>
        </w:rPr>
      </w:pPr>
    </w:p>
    <w:p w14:paraId="7438B28B" w14:textId="63D7C1CB" w:rsidR="00781ACE" w:rsidRDefault="00781ACE" w:rsidP="00781ACE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Latn-RS"/>
          <w14:ligatures w14:val="none"/>
        </w:rPr>
      </w:pPr>
      <w:r w:rsidRPr="003F2C17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Cyrl-RS"/>
          <w14:ligatures w14:val="none"/>
        </w:rPr>
        <w:t xml:space="preserve">Радно место број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Latn-RS"/>
          <w14:ligatures w14:val="none"/>
        </w:rPr>
        <w:t>3</w:t>
      </w:r>
      <w:r w:rsidRPr="003F2C17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Cyrl-RS"/>
          <w14:ligatures w14:val="none"/>
        </w:rPr>
        <w:t>:</w:t>
      </w:r>
    </w:p>
    <w:p w14:paraId="44899EE4" w14:textId="77777777" w:rsidR="00781ACE" w:rsidRPr="00053BD4" w:rsidRDefault="00781ACE" w:rsidP="00781ACE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Cyrl-RS"/>
          <w14:ligatures w14:val="none"/>
        </w:rPr>
      </w:pPr>
    </w:p>
    <w:p w14:paraId="2433C43C" w14:textId="1B6E10E0" w:rsidR="00781ACE" w:rsidRPr="00781ACE" w:rsidRDefault="00347527" w:rsidP="00781ACE">
      <w:pPr>
        <w:numPr>
          <w:ilvl w:val="0"/>
          <w:numId w:val="4"/>
        </w:numPr>
        <w:spacing w:after="0" w:line="257" w:lineRule="auto"/>
        <w:ind w:left="270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r-Cyrl-RS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sr-Latn-RS"/>
          <w14:ligatures w14:val="none"/>
        </w:rPr>
        <w:t xml:space="preserve">   </w:t>
      </w:r>
      <w:r w:rsidR="00781ACE" w:rsidRPr="00781ACE">
        <w:rPr>
          <w:rFonts w:ascii="Times New Roman" w:eastAsia="Calibri" w:hAnsi="Times New Roman" w:cs="Times New Roman"/>
          <w:kern w:val="0"/>
          <w:sz w:val="26"/>
          <w:szCs w:val="26"/>
          <w:lang w:val="sr-Cyrl-RS"/>
          <w14:ligatures w14:val="none"/>
        </w:rPr>
        <w:t>Закон о званичној статистици</w:t>
      </w:r>
    </w:p>
    <w:p w14:paraId="14A932E6" w14:textId="77777777" w:rsidR="00781ACE" w:rsidRDefault="00781ACE" w:rsidP="00781ACE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Latn-RS"/>
          <w14:ligatures w14:val="none"/>
        </w:rPr>
      </w:pPr>
    </w:p>
    <w:p w14:paraId="6C3B06BD" w14:textId="2E4FAB38" w:rsidR="00781ACE" w:rsidRDefault="00347527" w:rsidP="00781ACE">
      <w:pPr>
        <w:spacing w:after="0" w:line="257" w:lineRule="auto"/>
        <w:jc w:val="both"/>
        <w:rPr>
          <w:rFonts w:ascii="Aptos" w:eastAsia="Aptos" w:hAnsi="Aptos" w:cs="Times New Roman"/>
          <w:lang w:val="sr-Latn-RS"/>
        </w:rPr>
      </w:pPr>
      <w:r>
        <w:rPr>
          <w:rFonts w:ascii="Aptos" w:eastAsia="Aptos" w:hAnsi="Aptos" w:cs="Times New Roman"/>
          <w:lang w:val="sr-Latn-RS"/>
        </w:rPr>
        <w:t xml:space="preserve">          </w:t>
      </w:r>
      <w:hyperlink r:id="rId11" w:history="1">
        <w:r w:rsidRPr="00D27400">
          <w:rPr>
            <w:rStyle w:val="Hyperlink"/>
            <w:rFonts w:ascii="Aptos" w:eastAsia="Aptos" w:hAnsi="Aptos" w:cs="Times New Roman"/>
            <w:lang w:val="sr-Cyrl-RS"/>
          </w:rPr>
          <w:t>https://stat.gov.rs/media/2271/zakon_o_statistici.pdf</w:t>
        </w:r>
      </w:hyperlink>
    </w:p>
    <w:p w14:paraId="12935AA1" w14:textId="77777777" w:rsidR="00347527" w:rsidRPr="00347527" w:rsidRDefault="00347527" w:rsidP="00781ACE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Latn-RS"/>
          <w14:ligatures w14:val="none"/>
        </w:rPr>
      </w:pPr>
    </w:p>
    <w:p w14:paraId="7735A1CD" w14:textId="17D1D3CA" w:rsidR="00347527" w:rsidRPr="00347527" w:rsidRDefault="00347527" w:rsidP="00347527">
      <w:pPr>
        <w:pStyle w:val="ListParagraph"/>
        <w:numPr>
          <w:ilvl w:val="0"/>
          <w:numId w:val="4"/>
        </w:numPr>
        <w:ind w:left="270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  </w:t>
      </w:r>
      <w:proofErr w:type="spellStart"/>
      <w:r w:rsidRPr="00347527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Правилник</w:t>
      </w:r>
      <w:proofErr w:type="spellEnd"/>
      <w:r w:rsidRPr="00347527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о </w:t>
      </w:r>
      <w:proofErr w:type="spellStart"/>
      <w:r w:rsidRPr="00347527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безбедности</w:t>
      </w:r>
      <w:proofErr w:type="spellEnd"/>
      <w:r w:rsidRPr="00347527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47527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информационо</w:t>
      </w:r>
      <w:proofErr w:type="spellEnd"/>
      <w:r w:rsidRPr="00347527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47527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комуникационог</w:t>
      </w:r>
      <w:proofErr w:type="spellEnd"/>
      <w:r w:rsidRPr="00347527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47527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система</w:t>
      </w:r>
      <w:proofErr w:type="spellEnd"/>
      <w:r w:rsidRPr="00347527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РЗС</w:t>
      </w:r>
    </w:p>
    <w:p w14:paraId="04B128AB" w14:textId="0203141C" w:rsidR="00347527" w:rsidRPr="00072147" w:rsidRDefault="00347527" w:rsidP="00781ACE">
      <w:pPr>
        <w:rPr>
          <w:rFonts w:ascii="Aptos" w:eastAsia="Aptos" w:hAnsi="Aptos" w:cs="Times New Roman"/>
          <w:color w:val="467886"/>
          <w:u w:val="single"/>
          <w:lang w:val="sr-Cyrl-RS"/>
        </w:rPr>
      </w:pPr>
      <w:bookmarkStart w:id="0" w:name="_Hlk210631806"/>
      <w:r>
        <w:rPr>
          <w:rFonts w:ascii="Aptos" w:eastAsia="Aptos" w:hAnsi="Aptos" w:cs="Times New Roman"/>
          <w:lang w:val="sr-Latn-RS"/>
        </w:rPr>
        <w:t xml:space="preserve">          </w:t>
      </w:r>
      <w:hyperlink r:id="rId12" w:history="1">
        <w:r w:rsidRPr="00D27400">
          <w:rPr>
            <w:rStyle w:val="Hyperlink"/>
            <w:rFonts w:ascii="Aptos" w:eastAsia="Aptos" w:hAnsi="Aptos" w:cs="Times New Roman"/>
            <w:lang w:val="sr-Cyrl-RS"/>
          </w:rPr>
          <w:t>https://stat.gov.rs/media/4228/pravilnik_ikt_bezbednost.pdf</w:t>
        </w:r>
      </w:hyperlink>
      <w:bookmarkEnd w:id="0"/>
    </w:p>
    <w:p w14:paraId="120E00C9" w14:textId="77777777" w:rsidR="00492E8E" w:rsidRDefault="00492E8E" w:rsidP="00347527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</w:pPr>
    </w:p>
    <w:p w14:paraId="44DAA36C" w14:textId="0CD2E7A9" w:rsidR="00347527" w:rsidRDefault="00347527" w:rsidP="00347527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</w:pPr>
      <w:r w:rsidRPr="003F2C17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Cyrl-RS"/>
          <w14:ligatures w14:val="none"/>
        </w:rPr>
        <w:t xml:space="preserve">Радно место број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Latn-RS"/>
          <w14:ligatures w14:val="none"/>
        </w:rPr>
        <w:t>4</w:t>
      </w:r>
      <w:r w:rsidRPr="003F2C17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Cyrl-RS"/>
          <w14:ligatures w14:val="none"/>
        </w:rPr>
        <w:t>:</w:t>
      </w:r>
    </w:p>
    <w:p w14:paraId="4880DB1D" w14:textId="77777777" w:rsidR="00492E8E" w:rsidRDefault="00492E8E" w:rsidP="00347527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</w:pPr>
    </w:p>
    <w:p w14:paraId="5D1AD5B8" w14:textId="0F6FBE1B" w:rsidR="00492E8E" w:rsidRPr="00492E8E" w:rsidRDefault="00492E8E" w:rsidP="00492E8E">
      <w:pPr>
        <w:pStyle w:val="ListParagraph"/>
        <w:numPr>
          <w:ilvl w:val="0"/>
          <w:numId w:val="7"/>
        </w:numPr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proofErr w:type="spellStart"/>
      <w:r w:rsidRPr="00492E8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Правилник</w:t>
      </w:r>
      <w:proofErr w:type="spellEnd"/>
      <w:r w:rsidRPr="00492E8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о </w:t>
      </w:r>
      <w:proofErr w:type="spellStart"/>
      <w:r w:rsidRPr="00492E8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безбедности</w:t>
      </w:r>
      <w:proofErr w:type="spellEnd"/>
      <w:r w:rsidRPr="00492E8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492E8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информационо</w:t>
      </w:r>
      <w:proofErr w:type="spellEnd"/>
      <w:r w:rsidRPr="00492E8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492E8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комуникационог</w:t>
      </w:r>
      <w:proofErr w:type="spellEnd"/>
      <w:r w:rsidRPr="00492E8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492E8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система</w:t>
      </w:r>
      <w:proofErr w:type="spellEnd"/>
      <w:r w:rsidRPr="00492E8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РЗС</w:t>
      </w:r>
    </w:p>
    <w:p w14:paraId="71A1518B" w14:textId="71FACD39" w:rsidR="00492E8E" w:rsidRPr="00492E8E" w:rsidRDefault="00492E8E" w:rsidP="00492E8E">
      <w:pPr>
        <w:rPr>
          <w:rFonts w:ascii="Aptos" w:eastAsia="Aptos" w:hAnsi="Aptos" w:cs="Times New Roman"/>
          <w:color w:val="467886"/>
          <w:u w:val="single"/>
        </w:rPr>
      </w:pPr>
      <w:r>
        <w:rPr>
          <w:rFonts w:ascii="Aptos" w:eastAsia="Aptos" w:hAnsi="Aptos" w:cs="Times New Roman"/>
          <w:lang w:val="sr-Latn-RS"/>
        </w:rPr>
        <w:t xml:space="preserve">          </w:t>
      </w:r>
      <w:hyperlink r:id="rId13" w:history="1">
        <w:r w:rsidRPr="00D27400">
          <w:rPr>
            <w:rStyle w:val="Hyperlink"/>
            <w:rFonts w:ascii="Aptos" w:eastAsia="Aptos" w:hAnsi="Aptos" w:cs="Times New Roman"/>
            <w:lang w:val="sr-Cyrl-RS"/>
          </w:rPr>
          <w:t>https://stat.gov.rs/media/4228/pravilnik_ikt_bezbednost.pdf</w:t>
        </w:r>
      </w:hyperlink>
    </w:p>
    <w:p w14:paraId="0437526F" w14:textId="77777777" w:rsidR="00072147" w:rsidRPr="00072147" w:rsidRDefault="00072147" w:rsidP="00347527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Latn-RS"/>
          <w14:ligatures w14:val="none"/>
        </w:rPr>
      </w:pPr>
    </w:p>
    <w:p w14:paraId="06A1B942" w14:textId="66706A7A" w:rsidR="00072147" w:rsidRPr="00492E8E" w:rsidRDefault="00072147" w:rsidP="00492E8E">
      <w:pPr>
        <w:pStyle w:val="ListParagraph"/>
        <w:numPr>
          <w:ilvl w:val="0"/>
          <w:numId w:val="7"/>
        </w:numPr>
        <w:spacing w:after="0" w:line="257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r-Cyrl-RS"/>
          <w14:ligatures w14:val="none"/>
        </w:rPr>
      </w:pPr>
      <w:r w:rsidRPr="00492E8E">
        <w:rPr>
          <w:rFonts w:ascii="Times New Roman" w:eastAsia="Calibri" w:hAnsi="Times New Roman" w:cs="Times New Roman"/>
          <w:kern w:val="0"/>
          <w:sz w:val="26"/>
          <w:szCs w:val="26"/>
          <w:lang w:val="sr-Cyrl-RS"/>
          <w14:ligatures w14:val="none"/>
        </w:rPr>
        <w:t>Закон о званичној статистици</w:t>
      </w:r>
    </w:p>
    <w:p w14:paraId="42F9B850" w14:textId="77777777" w:rsidR="00072147" w:rsidRDefault="00072147" w:rsidP="00347527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Latn-RS"/>
          <w14:ligatures w14:val="none"/>
        </w:rPr>
      </w:pPr>
    </w:p>
    <w:p w14:paraId="5BD49D41" w14:textId="08D1AA6C" w:rsidR="00072147" w:rsidRPr="00072147" w:rsidRDefault="005C42CC" w:rsidP="005C42CC">
      <w:pPr>
        <w:spacing w:after="0" w:line="257" w:lineRule="auto"/>
        <w:ind w:left="360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Latn-RS"/>
          <w14:ligatures w14:val="none"/>
        </w:rPr>
      </w:pPr>
      <w:hyperlink r:id="rId14" w:history="1">
        <w:r w:rsidRPr="005C42CC">
          <w:rPr>
            <w:rFonts w:ascii="Aptos" w:eastAsia="Times New Roman" w:hAnsi="Aptos" w:cs="Times New Roman"/>
            <w:color w:val="467886"/>
            <w:u w:val="single"/>
            <w:lang w:val="sr-Latn-RS"/>
          </w:rPr>
          <w:t>https://www.statsrb.lan/resursiNET/Dokumenti/Dokumenti/ZAKONI_I_DRUGI_PROPISI/Zakon%20o%20zvanicnoj%20statistici.pdf</w:t>
        </w:r>
      </w:hyperlink>
    </w:p>
    <w:p w14:paraId="2AEBE75E" w14:textId="77777777" w:rsidR="00072147" w:rsidRPr="00072147" w:rsidRDefault="00072147" w:rsidP="00347527">
      <w:pPr>
        <w:spacing w:after="0" w:line="257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val="sr-Latn-RS"/>
          <w14:ligatures w14:val="none"/>
        </w:rPr>
      </w:pPr>
    </w:p>
    <w:p w14:paraId="676D4AC4" w14:textId="77777777" w:rsidR="00072147" w:rsidRPr="00E8069F" w:rsidRDefault="00072147" w:rsidP="00492E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sr-Cyrl-RS"/>
        </w:rPr>
      </w:pPr>
      <w:r w:rsidRPr="00E8069F">
        <w:rPr>
          <w:rFonts w:ascii="Times New Roman" w:eastAsia="Aptos" w:hAnsi="Times New Roman" w:cs="Times New Roman"/>
          <w:sz w:val="26"/>
          <w:szCs w:val="26"/>
          <w:lang w:val="sr-Cyrl-RS"/>
        </w:rPr>
        <w:t>Правилник о коришћењу информационо комуникационих ресурса РЗС</w:t>
      </w:r>
    </w:p>
    <w:p w14:paraId="499EFA2E" w14:textId="77777777" w:rsidR="005C42CC" w:rsidRPr="00072147" w:rsidRDefault="005C42CC" w:rsidP="005C42CC">
      <w:pPr>
        <w:pStyle w:val="ListParagraph"/>
        <w:rPr>
          <w:lang w:val="sr-Cyrl-RS"/>
        </w:rPr>
      </w:pPr>
    </w:p>
    <w:p w14:paraId="17321A60" w14:textId="2CD4E5C0" w:rsidR="00072147" w:rsidRDefault="005C42CC" w:rsidP="005C42CC">
      <w:pPr>
        <w:pStyle w:val="ListParagraph"/>
        <w:ind w:left="360"/>
      </w:pPr>
      <w:hyperlink r:id="rId15" w:history="1">
        <w:r w:rsidRPr="005C42CC">
          <w:rPr>
            <w:rFonts w:ascii="Aptos" w:eastAsia="Times New Roman" w:hAnsi="Aptos" w:cs="Times New Roman"/>
            <w:color w:val="467886"/>
            <w:u w:val="single"/>
            <w:lang w:val="sr-Cyrl-RS"/>
          </w:rPr>
          <w:t>https://www.statsrb.lan/resursiNET/Dokumenti/Dokumenti/Pravilnici/Pravilnik%20o%20koriscenju%20informaciono%20komunikacionih%20resursa%20RZS.pdf</w:t>
        </w:r>
      </w:hyperlink>
    </w:p>
    <w:p w14:paraId="2B2C872A" w14:textId="77777777" w:rsidR="00492E8E" w:rsidRDefault="00492E8E" w:rsidP="005C42CC">
      <w:pPr>
        <w:pStyle w:val="ListParagraph"/>
        <w:ind w:left="360"/>
      </w:pPr>
    </w:p>
    <w:p w14:paraId="43A8E8D8" w14:textId="77777777" w:rsidR="00492E8E" w:rsidRPr="00072147" w:rsidRDefault="00492E8E" w:rsidP="005C42CC">
      <w:pPr>
        <w:pStyle w:val="ListParagraph"/>
        <w:ind w:left="360"/>
        <w:rPr>
          <w:lang w:val="sr-Cyrl-RS"/>
        </w:rPr>
      </w:pPr>
    </w:p>
    <w:sectPr w:rsidR="00492E8E" w:rsidRPr="00072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77D3"/>
    <w:multiLevelType w:val="hybridMultilevel"/>
    <w:tmpl w:val="FF4A7ED8"/>
    <w:lvl w:ilvl="0" w:tplc="9EEEBB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C6FB0"/>
    <w:multiLevelType w:val="hybridMultilevel"/>
    <w:tmpl w:val="DDE8B504"/>
    <w:lvl w:ilvl="0" w:tplc="0409000F">
      <w:start w:val="1"/>
      <w:numFmt w:val="decimal"/>
      <w:lvlText w:val="%1.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350CC"/>
    <w:multiLevelType w:val="hybridMultilevel"/>
    <w:tmpl w:val="3AAEACEE"/>
    <w:lvl w:ilvl="0" w:tplc="9EEEBB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94463"/>
    <w:multiLevelType w:val="hybridMultilevel"/>
    <w:tmpl w:val="55D40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99D"/>
    <w:multiLevelType w:val="hybridMultilevel"/>
    <w:tmpl w:val="224C2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E69B7"/>
    <w:multiLevelType w:val="hybridMultilevel"/>
    <w:tmpl w:val="2E947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264E8"/>
    <w:multiLevelType w:val="hybridMultilevel"/>
    <w:tmpl w:val="4498D3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034080">
    <w:abstractNumId w:val="2"/>
  </w:num>
  <w:num w:numId="2" w16cid:durableId="1313484456">
    <w:abstractNumId w:val="6"/>
  </w:num>
  <w:num w:numId="3" w16cid:durableId="634144398">
    <w:abstractNumId w:val="1"/>
  </w:num>
  <w:num w:numId="4" w16cid:durableId="1996641752">
    <w:abstractNumId w:val="0"/>
  </w:num>
  <w:num w:numId="5" w16cid:durableId="1045059292">
    <w:abstractNumId w:val="4"/>
  </w:num>
  <w:num w:numId="6" w16cid:durableId="1499149639">
    <w:abstractNumId w:val="5"/>
  </w:num>
  <w:num w:numId="7" w16cid:durableId="586228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16"/>
    <w:rsid w:val="0002206D"/>
    <w:rsid w:val="00053BD4"/>
    <w:rsid w:val="00072147"/>
    <w:rsid w:val="000F616B"/>
    <w:rsid w:val="001D7C16"/>
    <w:rsid w:val="00347527"/>
    <w:rsid w:val="003F2C17"/>
    <w:rsid w:val="00492E8E"/>
    <w:rsid w:val="00493BC0"/>
    <w:rsid w:val="004E4A16"/>
    <w:rsid w:val="005C42CC"/>
    <w:rsid w:val="00630973"/>
    <w:rsid w:val="00781ACE"/>
    <w:rsid w:val="008C38B8"/>
    <w:rsid w:val="009D5E80"/>
    <w:rsid w:val="00BE3585"/>
    <w:rsid w:val="00C212E8"/>
    <w:rsid w:val="00D01E40"/>
    <w:rsid w:val="00D10B78"/>
    <w:rsid w:val="00E118F6"/>
    <w:rsid w:val="00E8069F"/>
    <w:rsid w:val="00F4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FDF9"/>
  <w15:chartTrackingRefBased/>
  <w15:docId w15:val="{DF2AFFBB-BAB7-42B2-8146-C1904982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A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75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.gov.rs/media/2269/zakon_o_klasifikaciji_delatnosti.pdf" TargetMode="External"/><Relationship Id="rId13" Type="http://schemas.openxmlformats.org/officeDocument/2006/relationships/hyperlink" Target="https://stat.gov.rs/media/4228/pravilnik_ikt_bezbednos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urostat/documents/3859598/5925693/KS-02-13-269-EN.PDF" TargetMode="External"/><Relationship Id="rId12" Type="http://schemas.openxmlformats.org/officeDocument/2006/relationships/hyperlink" Target="https://stat.gov.rs/media/4228/pravilnik_ikt_bezbednost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at.gov.rs/media/2622/klasifikacija-delatnosti-2010.pdf" TargetMode="External"/><Relationship Id="rId11" Type="http://schemas.openxmlformats.org/officeDocument/2006/relationships/hyperlink" Target="https://stat.gov.rs/media/2271/zakon_o_statistici.pdf" TargetMode="External"/><Relationship Id="rId5" Type="http://schemas.openxmlformats.org/officeDocument/2006/relationships/hyperlink" Target="https://www.stat.gov.rs/media/2269/zakon_o_klasifikaciji_delatnosti.pdf" TargetMode="External"/><Relationship Id="rId15" Type="http://schemas.openxmlformats.org/officeDocument/2006/relationships/hyperlink" Target="https://www.statsrb.lan/resursiNET/Dokumenti/Dokumenti/Pravilnici/Pravilnik%20o%20koriscenju%20informaciono%20komunikacionih%20resursa%20RZS.pdf" TargetMode="External"/><Relationship Id="rId10" Type="http://schemas.openxmlformats.org/officeDocument/2006/relationships/hyperlink" Target="https://ec.europa.eu/eurostat/web/products-manuals-and-guidelines/-/ks-ra-07-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t.gov.rs/media/2622/klasifikacija-delatnosti-2010.pdf" TargetMode="External"/><Relationship Id="rId14" Type="http://schemas.openxmlformats.org/officeDocument/2006/relationships/hyperlink" Target="https://www.statsrb.lan/resursiNET/Dokumenti/Dokumenti/ZAKONI_I_DRUGI_PROPISI/Zakon%20o%20zvanicnoj%20statistic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Marjanovic</dc:creator>
  <cp:keywords/>
  <dc:description/>
  <cp:lastModifiedBy>Nela Marjanovic</cp:lastModifiedBy>
  <cp:revision>12</cp:revision>
  <dcterms:created xsi:type="dcterms:W3CDTF">2025-10-01T15:59:00Z</dcterms:created>
  <dcterms:modified xsi:type="dcterms:W3CDTF">2025-10-06T06:52:00Z</dcterms:modified>
</cp:coreProperties>
</file>